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4248B" w:rsidRDefault="00D311B5">
      <w:pPr>
        <w:spacing w:line="878" w:lineRule="exact"/>
        <w:ind w:left="1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7"/>
          <w:sz w:val="20"/>
          <w:szCs w:val="20"/>
          <w:lang w:eastAsia="zh-CN"/>
        </w:rPr>
        <w:drawing>
          <wp:inline distT="0" distB="0" distL="0" distR="0">
            <wp:extent cx="4348824" cy="557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882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D311B5">
      <w:pPr>
        <w:pStyle w:val="a3"/>
        <w:spacing w:before="145"/>
        <w:ind w:left="956" w:right="1373"/>
        <w:jc w:val="center"/>
      </w:pPr>
      <w:r>
        <w:t>教党〔</w:t>
      </w:r>
      <w:r>
        <w:rPr>
          <w:rFonts w:ascii="Times New Roman" w:eastAsia="Times New Roman" w:hAnsi="Times New Roman" w:cs="Times New Roman"/>
        </w:rPr>
        <w:t>2021</w:t>
      </w:r>
      <w:r>
        <w:t>〕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号</w:t>
      </w:r>
    </w:p>
    <w:p w:rsidR="00A4248B" w:rsidRDefault="00A4248B">
      <w:pPr>
        <w:spacing w:before="11"/>
        <w:rPr>
          <w:rFonts w:ascii="宋体" w:eastAsia="宋体" w:hAnsi="宋体" w:cs="宋体"/>
          <w:sz w:val="6"/>
          <w:szCs w:val="6"/>
        </w:rPr>
      </w:pPr>
    </w:p>
    <w:p w:rsidR="00A4248B" w:rsidRDefault="00A4248B">
      <w:pPr>
        <w:spacing w:line="51" w:lineRule="exact"/>
        <w:ind w:left="172"/>
        <w:rPr>
          <w:rFonts w:ascii="宋体" w:eastAsia="宋体" w:hAnsi="宋体" w:cs="宋体"/>
          <w:sz w:val="5"/>
          <w:szCs w:val="5"/>
        </w:rPr>
      </w:pPr>
      <w:r>
        <w:rPr>
          <w:rFonts w:ascii="宋体" w:eastAsia="宋体" w:hAnsi="宋体" w:cs="宋体"/>
          <w:sz w:val="5"/>
          <w:szCs w:val="5"/>
        </w:rPr>
      </w:r>
      <w:r>
        <w:rPr>
          <w:rFonts w:ascii="宋体" w:eastAsia="宋体" w:hAnsi="宋体" w:cs="宋体"/>
          <w:sz w:val="5"/>
          <w:szCs w:val="5"/>
        </w:rPr>
        <w:pict>
          <v:group id="_x0000_s1026" style="width:444.8pt;height:2.55pt;mso-position-horizontal-relative:char;mso-position-vertical-relative:line" coordsize="8896,51">
            <v:group id="_x0000_s1027" style="position:absolute;left:25;top:25;width:8846;height:2" coordorigin="25,25" coordsize="8846,2">
              <v:shape id="_x0000_s1028" style="position:absolute;left:25;top:25;width:8846;height:2" coordorigin="25,25" coordsize="8846,1" path="m25,25r8846,1e" filled="f" strokecolor="red" strokeweight="2.5pt">
                <v:path arrowok="t"/>
              </v:shape>
            </v:group>
            <w10:wrap type="none"/>
            <w10:anchorlock/>
          </v:group>
        </w:pict>
      </w:r>
    </w:p>
    <w:p w:rsidR="00A4248B" w:rsidRDefault="00A4248B">
      <w:pPr>
        <w:rPr>
          <w:rFonts w:ascii="宋体" w:eastAsia="宋体" w:hAnsi="宋体" w:cs="宋体"/>
          <w:sz w:val="20"/>
          <w:szCs w:val="20"/>
        </w:rPr>
      </w:pPr>
    </w:p>
    <w:p w:rsidR="00A4248B" w:rsidRDefault="00A4248B">
      <w:pPr>
        <w:rPr>
          <w:rFonts w:ascii="宋体" w:eastAsia="宋体" w:hAnsi="宋体" w:cs="宋体"/>
          <w:sz w:val="20"/>
          <w:szCs w:val="20"/>
        </w:rPr>
      </w:pPr>
    </w:p>
    <w:p w:rsidR="00A4248B" w:rsidRDefault="00A4248B">
      <w:pPr>
        <w:rPr>
          <w:rFonts w:ascii="宋体" w:eastAsia="宋体" w:hAnsi="宋体" w:cs="宋体"/>
          <w:sz w:val="20"/>
          <w:szCs w:val="20"/>
        </w:rPr>
      </w:pPr>
    </w:p>
    <w:p w:rsidR="00A4248B" w:rsidRDefault="00A4248B">
      <w:pPr>
        <w:rPr>
          <w:rFonts w:ascii="宋体" w:eastAsia="宋体" w:hAnsi="宋体" w:cs="宋体"/>
          <w:sz w:val="20"/>
          <w:szCs w:val="20"/>
        </w:rPr>
      </w:pPr>
    </w:p>
    <w:p w:rsidR="00A4248B" w:rsidRDefault="00A4248B">
      <w:pPr>
        <w:spacing w:before="5"/>
        <w:rPr>
          <w:rFonts w:ascii="宋体" w:eastAsia="宋体" w:hAnsi="宋体" w:cs="宋体"/>
          <w:sz w:val="20"/>
          <w:szCs w:val="20"/>
        </w:rPr>
      </w:pPr>
    </w:p>
    <w:p w:rsidR="00A4248B" w:rsidRDefault="00D311B5">
      <w:pPr>
        <w:pStyle w:val="Heading1"/>
        <w:spacing w:line="446" w:lineRule="exact"/>
        <w:ind w:left="1232"/>
        <w:rPr>
          <w:lang w:eastAsia="zh-CN"/>
        </w:rPr>
      </w:pPr>
      <w:r>
        <w:rPr>
          <w:lang w:eastAsia="zh-CN"/>
        </w:rPr>
        <w:t>中共教育部党组关于加强新时代全国教育系统</w:t>
      </w:r>
    </w:p>
    <w:p w:rsidR="00A4248B" w:rsidRDefault="00D311B5">
      <w:pPr>
        <w:spacing w:line="665" w:lineRule="exact"/>
        <w:ind w:left="1212" w:right="1373"/>
        <w:jc w:val="center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关心下一代工作委员会工作的意见</w:t>
      </w:r>
    </w:p>
    <w:p w:rsidR="00A4248B" w:rsidRDefault="00A4248B">
      <w:pPr>
        <w:spacing w:before="14"/>
        <w:rPr>
          <w:rFonts w:ascii="Arial Unicode MS" w:eastAsia="Arial Unicode MS" w:hAnsi="Arial Unicode MS" w:cs="Arial Unicode MS"/>
          <w:sz w:val="35"/>
          <w:szCs w:val="35"/>
          <w:lang w:eastAsia="zh-CN"/>
        </w:rPr>
      </w:pPr>
    </w:p>
    <w:p w:rsidR="00794359" w:rsidRDefault="00D311B5">
      <w:pPr>
        <w:pStyle w:val="a3"/>
        <w:spacing w:line="321" w:lineRule="auto"/>
        <w:ind w:left="752" w:hanging="641"/>
        <w:rPr>
          <w:rFonts w:hint="eastAsia"/>
          <w:lang w:eastAsia="zh-CN"/>
        </w:rPr>
      </w:pPr>
      <w:r>
        <w:rPr>
          <w:lang w:eastAsia="zh-CN"/>
        </w:rPr>
        <w:t>部内各司局，部属各高等学校党委：</w:t>
      </w:r>
    </w:p>
    <w:p w:rsidR="00A4248B" w:rsidRDefault="00794359">
      <w:pPr>
        <w:pStyle w:val="a3"/>
        <w:spacing w:line="321" w:lineRule="auto"/>
        <w:ind w:left="752" w:hanging="641"/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 w:rsidR="00D311B5">
        <w:rPr>
          <w:w w:val="99"/>
          <w:lang w:eastAsia="zh-CN"/>
        </w:rPr>
        <w:t xml:space="preserve"> </w:t>
      </w:r>
      <w:r w:rsidR="00D311B5">
        <w:rPr>
          <w:spacing w:val="8"/>
          <w:w w:val="95"/>
          <w:lang w:eastAsia="zh-CN"/>
        </w:rPr>
        <w:t>为深入贯彻落实习近平新时代中国特色社会主义思想和习</w:t>
      </w:r>
    </w:p>
    <w:p w:rsidR="00A4248B" w:rsidRDefault="00D311B5">
      <w:pPr>
        <w:pStyle w:val="a3"/>
        <w:spacing w:before="31" w:line="316" w:lineRule="auto"/>
        <w:rPr>
          <w:lang w:eastAsia="zh-CN"/>
        </w:rPr>
      </w:pPr>
      <w:r>
        <w:rPr>
          <w:spacing w:val="-4"/>
          <w:lang w:eastAsia="zh-CN"/>
        </w:rPr>
        <w:t>近平总书记对关心下一代工作的重要指示，贯彻落实中国关工委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成立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spacing w:val="-5"/>
          <w:lang w:eastAsia="zh-CN"/>
        </w:rPr>
        <w:t>周年大会精神，根据《中华人民共和国未成年人保护法》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有关规定以及《新时代爱国主义教育实施纲要》《关于进一步发</w:t>
      </w:r>
      <w:r>
        <w:rPr>
          <w:spacing w:val="2"/>
          <w:w w:val="99"/>
          <w:lang w:eastAsia="zh-CN"/>
        </w:rPr>
        <w:t xml:space="preserve"> </w:t>
      </w:r>
      <w:r>
        <w:rPr>
          <w:spacing w:val="7"/>
          <w:lang w:eastAsia="zh-CN"/>
        </w:rPr>
        <w:t>挥五老队伍在加强青少年思想道德建设中作用的意见》相关要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求，现就加强新时代全国教育系统关心下一代工作委员会（以下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简称关工委）工作提出如下意见。</w:t>
      </w:r>
    </w:p>
    <w:p w:rsidR="00A4248B" w:rsidRPr="00F52D5F" w:rsidRDefault="00D311B5">
      <w:pPr>
        <w:pStyle w:val="a3"/>
        <w:spacing w:before="38"/>
        <w:ind w:left="752"/>
        <w:rPr>
          <w:rFonts w:cs="宋体"/>
          <w:b/>
          <w:lang w:eastAsia="zh-CN"/>
        </w:rPr>
      </w:pPr>
      <w:r w:rsidRPr="00F52D5F">
        <w:rPr>
          <w:rFonts w:cs="宋体"/>
          <w:b/>
          <w:lang w:eastAsia="zh-CN"/>
        </w:rPr>
        <w:t>一、深刻认识新时代加强关工委工作的重要性</w:t>
      </w:r>
    </w:p>
    <w:p w:rsidR="00A4248B" w:rsidRDefault="00D311B5">
      <w:pPr>
        <w:pStyle w:val="a3"/>
        <w:spacing w:before="143"/>
        <w:ind w:left="752"/>
        <w:rPr>
          <w:lang w:eastAsia="zh-CN"/>
        </w:rPr>
      </w:pPr>
      <w:r>
        <w:rPr>
          <w:spacing w:val="-4"/>
          <w:lang w:eastAsia="zh-CN"/>
        </w:rPr>
        <w:t>成立关工委组织是具有中国特色的制度性安排，是党加强青</w:t>
      </w:r>
    </w:p>
    <w:p w:rsidR="00A4248B" w:rsidRDefault="00A4248B">
      <w:pPr>
        <w:rPr>
          <w:lang w:eastAsia="zh-CN"/>
        </w:rPr>
        <w:sectPr w:rsidR="00A4248B">
          <w:footerReference w:type="default" r:id="rId7"/>
          <w:type w:val="continuous"/>
          <w:pgSz w:w="11910" w:h="16840"/>
          <w:pgMar w:top="1580" w:right="1260" w:bottom="1940" w:left="1420" w:header="720" w:footer="1759" w:gutter="0"/>
          <w:pgNumType w:start="1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a3"/>
        <w:spacing w:line="321" w:lineRule="auto"/>
        <w:ind w:right="191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少年思想政治工作的创新。党的十八大以来，习近平总书记多次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对关心下一代工作作出重要指示，强调要支持更多老同志参加关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心下一代工作，为培养社会主义建设者和接班人作出新的更大贡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献。习近平总书记的重要指示为新时代关心下一代工作指明了前</w:t>
      </w:r>
      <w:r>
        <w:rPr>
          <w:spacing w:val="138"/>
          <w:w w:val="95"/>
          <w:lang w:eastAsia="zh-CN"/>
        </w:rPr>
        <w:t xml:space="preserve"> </w:t>
      </w:r>
      <w:r>
        <w:rPr>
          <w:lang w:eastAsia="zh-CN"/>
        </w:rPr>
        <w:t>进方向，提供了根本遵循。</w:t>
      </w:r>
    </w:p>
    <w:p w:rsidR="00A4248B" w:rsidRDefault="00D311B5">
      <w:pPr>
        <w:pStyle w:val="a3"/>
        <w:spacing w:before="31" w:line="312" w:lineRule="auto"/>
        <w:ind w:right="187" w:firstLine="640"/>
        <w:jc w:val="both"/>
        <w:rPr>
          <w:lang w:eastAsia="zh-CN"/>
        </w:rPr>
      </w:pPr>
      <w:r>
        <w:rPr>
          <w:lang w:eastAsia="zh-CN"/>
        </w:rPr>
        <w:t>关工委成立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</w:t>
      </w:r>
      <w:r>
        <w:rPr>
          <w:rFonts w:ascii="Times New Roman" w:eastAsia="Times New Roman" w:hAnsi="Times New Roman" w:cs="Times New Roman"/>
          <w:spacing w:val="-42"/>
          <w:lang w:eastAsia="zh-CN"/>
        </w:rPr>
        <w:t xml:space="preserve"> </w:t>
      </w:r>
      <w:r>
        <w:rPr>
          <w:lang w:eastAsia="zh-CN"/>
        </w:rPr>
        <w:t>年来，始终把立德树人作为根本任务，充分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发挥老干部、老战士、老专家、老教师、老模范（以下简称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五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老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）优势，坚持围绕中心、配合补充、因地制宜、量力而为、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立足基层、注重实效，积极配合教育部门和各级各类学校开展工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作，在加强青少年理想信念教育和思想道德建设、帮助青少年成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长成才、为青少年健康成长营造良好社会环境等方面发挥了积极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作用，取得了显著成效。</w:t>
      </w:r>
    </w:p>
    <w:p w:rsidR="00A4248B" w:rsidRDefault="00D311B5">
      <w:pPr>
        <w:pStyle w:val="a3"/>
        <w:spacing w:before="47" w:line="316" w:lineRule="auto"/>
        <w:ind w:right="108" w:firstLine="640"/>
        <w:jc w:val="both"/>
        <w:rPr>
          <w:lang w:eastAsia="zh-CN"/>
        </w:rPr>
      </w:pPr>
      <w:r>
        <w:rPr>
          <w:spacing w:val="-4"/>
          <w:lang w:eastAsia="zh-CN"/>
        </w:rPr>
        <w:t>当今世界正经历百年未有之大变局，不同思想文化交流交融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交锋，社会思潮多元多样多变，青少年思想道德建设面临着许多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新情况新挑战。各级教育部门和学校党组织要认真贯彻落实习近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平总书记对关心下一代工作的重要指示，高度重视关工委是加强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青少年思想政治工作的重要力量，切实加强对关工委工作的领导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和支持，要将关工委工作纳入德智体美劳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五育并举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总体格局，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纳入各级各类学校思政工作体系，纳入有关部门和学校的责任范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围，为新时代关心下一代事业持续健康发展提供坚强保障；要充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分认识教育系统广大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理想信念坚定、经历阅历丰富、专业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造诣深厚、师德师风高尚、悉心关爱学生、深受学生尊重的独特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优势，发挥他们在加强青少年思想道德建设方面不可替代的作</w:t>
      </w:r>
    </w:p>
    <w:p w:rsidR="00A4248B" w:rsidRDefault="00A4248B">
      <w:pPr>
        <w:spacing w:line="316" w:lineRule="auto"/>
        <w:jc w:val="both"/>
        <w:rPr>
          <w:lang w:eastAsia="zh-CN"/>
        </w:rPr>
        <w:sectPr w:rsidR="00A4248B">
          <w:pgSz w:w="11910" w:h="16840"/>
          <w:pgMar w:top="1580" w:right="1340" w:bottom="1940" w:left="1420" w:header="0" w:footer="1759" w:gutter="0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a3"/>
        <w:spacing w:line="321" w:lineRule="auto"/>
        <w:rPr>
          <w:lang w:eastAsia="zh-CN"/>
        </w:rPr>
      </w:pPr>
      <w:r>
        <w:rPr>
          <w:spacing w:val="-4"/>
          <w:lang w:eastAsia="zh-CN"/>
        </w:rPr>
        <w:t>用，共同促进祖国下一代健康成长，培养德智体美劳全面发展的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社会主义建设者和接班人，造就担当民族复兴大任的时代新人。</w:t>
      </w:r>
    </w:p>
    <w:p w:rsidR="00A4248B" w:rsidRDefault="00D311B5">
      <w:pPr>
        <w:pStyle w:val="a3"/>
        <w:spacing w:before="31"/>
        <w:ind w:left="752"/>
        <w:rPr>
          <w:rFonts w:cs="宋体"/>
          <w:lang w:eastAsia="zh-CN"/>
        </w:rPr>
      </w:pPr>
      <w:r>
        <w:rPr>
          <w:rFonts w:cs="宋体"/>
          <w:lang w:eastAsia="zh-CN"/>
        </w:rPr>
        <w:t>二、明确新时代关工委的工作定位、工作方针和主要任务</w:t>
      </w:r>
    </w:p>
    <w:p w:rsidR="00A4248B" w:rsidRDefault="00D311B5">
      <w:pPr>
        <w:pStyle w:val="a3"/>
        <w:spacing w:before="143" w:line="316" w:lineRule="auto"/>
        <w:ind w:firstLine="640"/>
        <w:rPr>
          <w:lang w:eastAsia="zh-CN"/>
        </w:rPr>
      </w:pPr>
      <w:r>
        <w:rPr>
          <w:w w:val="95"/>
          <w:lang w:eastAsia="zh-CN"/>
        </w:rPr>
        <w:t>关工委是在同级教育部门和各级各类学校党组织的领导下，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组织、指导教育系统广</w:t>
      </w:r>
      <w:r>
        <w:rPr>
          <w:spacing w:val="-3"/>
          <w:lang w:eastAsia="zh-CN"/>
        </w:rPr>
        <w:t>大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，配合教育部门和学校，全面贯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彻党的教育方针，落实立德树人根本任务，服务青少年健康成长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的群众性工作组织。以现职党政领导为主导，提出工作任务；以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老同志为主体，开展工作。</w:t>
      </w:r>
    </w:p>
    <w:p w:rsidR="00A4248B" w:rsidRDefault="00D311B5">
      <w:pPr>
        <w:pStyle w:val="a3"/>
        <w:spacing w:before="38" w:line="321" w:lineRule="auto"/>
        <w:ind w:firstLine="640"/>
        <w:rPr>
          <w:lang w:eastAsia="zh-CN"/>
        </w:rPr>
      </w:pPr>
      <w:r>
        <w:rPr>
          <w:spacing w:val="-4"/>
          <w:w w:val="95"/>
          <w:lang w:eastAsia="zh-CN"/>
        </w:rPr>
        <w:t>关工委的工作方针是围绕中心、配合补充，主动作为、协同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创新，立足基层、注重实效。</w:t>
      </w:r>
    </w:p>
    <w:p w:rsidR="00A4248B" w:rsidRDefault="00D311B5">
      <w:pPr>
        <w:pStyle w:val="a3"/>
        <w:spacing w:before="31"/>
        <w:ind w:left="752"/>
        <w:rPr>
          <w:lang w:eastAsia="zh-CN"/>
        </w:rPr>
      </w:pPr>
      <w:r>
        <w:rPr>
          <w:lang w:eastAsia="zh-CN"/>
        </w:rPr>
        <w:t>关工委的主要任务是：</w:t>
      </w:r>
    </w:p>
    <w:p w:rsidR="00A4248B" w:rsidRDefault="00D311B5">
      <w:pPr>
        <w:pStyle w:val="a3"/>
        <w:spacing w:before="38" w:line="304" w:lineRule="auto"/>
        <w:ind w:firstLine="674"/>
        <w:rPr>
          <w:lang w:eastAsia="zh-CN"/>
        </w:rPr>
      </w:pPr>
      <w:r w:rsidRPr="00F52D5F">
        <w:rPr>
          <w:rFonts w:ascii="华文仿宋" w:eastAsia="华文仿宋" w:hAnsi="华文仿宋" w:cs="Times New Roman"/>
          <w:b/>
          <w:bCs/>
          <w:spacing w:val="-3"/>
          <w:lang w:eastAsia="zh-CN"/>
        </w:rPr>
        <w:t>1.</w:t>
      </w:r>
      <w:r w:rsidRPr="00F52D5F">
        <w:rPr>
          <w:rFonts w:ascii="华文仿宋" w:eastAsia="华文仿宋" w:hAnsi="华文仿宋" w:cs="Microsoft JhengHei"/>
          <w:b/>
          <w:bCs/>
          <w:spacing w:val="-3"/>
          <w:lang w:eastAsia="zh-CN"/>
        </w:rPr>
        <w:t>聚焦铸魂育人，加强青少年思想政治教育。</w:t>
      </w:r>
      <w:r>
        <w:rPr>
          <w:spacing w:val="-3"/>
          <w:lang w:eastAsia="zh-CN"/>
        </w:rPr>
        <w:t>把学习贯彻习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近平新时代中国特色社会主义思想作为首要政治任务，通过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老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少结对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、上党课、作报告等多种形式，引导青少年增强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四个意</w:t>
      </w:r>
      <w:r>
        <w:rPr>
          <w:spacing w:val="-158"/>
          <w:lang w:eastAsia="zh-CN"/>
        </w:rPr>
        <w:t xml:space="preserve"> </w:t>
      </w:r>
      <w:r>
        <w:rPr>
          <w:spacing w:val="4"/>
          <w:lang w:eastAsia="zh-CN"/>
        </w:rPr>
        <w:t>识</w:t>
      </w:r>
      <w:r>
        <w:rPr>
          <w:rFonts w:ascii="Times New Roman" w:eastAsia="Times New Roman" w:hAnsi="Times New Roman" w:cs="Times New Roman"/>
          <w:spacing w:val="4"/>
          <w:lang w:eastAsia="zh-CN"/>
        </w:rPr>
        <w:t>”</w:t>
      </w:r>
      <w:r>
        <w:rPr>
          <w:spacing w:val="4"/>
          <w:lang w:eastAsia="zh-CN"/>
        </w:rPr>
        <w:t>，坚定</w:t>
      </w:r>
      <w:r>
        <w:rPr>
          <w:rFonts w:ascii="Times New Roman" w:eastAsia="Times New Roman" w:hAnsi="Times New Roman" w:cs="Times New Roman"/>
          <w:spacing w:val="4"/>
          <w:lang w:eastAsia="zh-CN"/>
        </w:rPr>
        <w:t>“</w:t>
      </w:r>
      <w:r>
        <w:rPr>
          <w:spacing w:val="4"/>
          <w:lang w:eastAsia="zh-CN"/>
        </w:rPr>
        <w:t>四个自信</w:t>
      </w:r>
      <w:r>
        <w:rPr>
          <w:rFonts w:ascii="Times New Roman" w:eastAsia="Times New Roman" w:hAnsi="Times New Roman" w:cs="Times New Roman"/>
          <w:spacing w:val="4"/>
          <w:lang w:eastAsia="zh-CN"/>
        </w:rPr>
        <w:t>”</w:t>
      </w:r>
      <w:r>
        <w:rPr>
          <w:spacing w:val="4"/>
          <w:lang w:eastAsia="zh-CN"/>
        </w:rPr>
        <w:t>，做到</w:t>
      </w:r>
      <w:r>
        <w:rPr>
          <w:rFonts w:ascii="Times New Roman" w:eastAsia="Times New Roman" w:hAnsi="Times New Roman" w:cs="Times New Roman"/>
          <w:spacing w:val="4"/>
          <w:lang w:eastAsia="zh-CN"/>
        </w:rPr>
        <w:t>“</w:t>
      </w:r>
      <w:r>
        <w:rPr>
          <w:spacing w:val="4"/>
          <w:lang w:eastAsia="zh-CN"/>
        </w:rPr>
        <w:t>两个维护</w:t>
      </w:r>
      <w:r>
        <w:rPr>
          <w:rFonts w:ascii="Times New Roman" w:eastAsia="Times New Roman" w:hAnsi="Times New Roman" w:cs="Times New Roman"/>
          <w:spacing w:val="4"/>
          <w:lang w:eastAsia="zh-CN"/>
        </w:rPr>
        <w:t>”</w:t>
      </w:r>
      <w:r>
        <w:rPr>
          <w:spacing w:val="4"/>
          <w:lang w:eastAsia="zh-CN"/>
        </w:rPr>
        <w:t>。加强理想信念教育和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革命传统教育，扎实开展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四史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教育，特别是党史学习教育，推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动红色基因渗进血液、浸入心扉，教育青少年听党话、跟党走。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lang w:eastAsia="zh-CN"/>
        </w:rPr>
        <w:t>加强社会主义核心价值观教育，通过主题教育活动、社会实践活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动等形式，帮助青少年树立正确的世界观、人生观和价值观。</w:t>
      </w:r>
    </w:p>
    <w:p w:rsidR="00A4248B" w:rsidRDefault="00D311B5">
      <w:pPr>
        <w:spacing w:line="509" w:lineRule="exact"/>
        <w:ind w:left="111" w:firstLine="643"/>
        <w:rPr>
          <w:rFonts w:ascii="宋体" w:eastAsia="宋体" w:hAnsi="宋体" w:cs="宋体"/>
          <w:sz w:val="32"/>
          <w:szCs w:val="32"/>
          <w:lang w:eastAsia="zh-CN"/>
        </w:rPr>
      </w:pPr>
      <w:r w:rsidRPr="00F52D5F">
        <w:rPr>
          <w:rFonts w:ascii="华文仿宋" w:eastAsia="华文仿宋" w:hAnsi="华文仿宋" w:cs="Times New Roman"/>
          <w:b/>
          <w:bCs/>
          <w:spacing w:val="-6"/>
          <w:sz w:val="32"/>
          <w:szCs w:val="32"/>
          <w:lang w:eastAsia="zh-CN"/>
        </w:rPr>
        <w:t>2.</w:t>
      </w:r>
      <w:r w:rsidRPr="00F52D5F">
        <w:rPr>
          <w:rFonts w:ascii="华文仿宋" w:eastAsia="华文仿宋" w:hAnsi="华文仿宋" w:cs="Microsoft JhengHei"/>
          <w:b/>
          <w:bCs/>
          <w:spacing w:val="-6"/>
          <w:sz w:val="32"/>
          <w:szCs w:val="32"/>
          <w:lang w:eastAsia="zh-CN"/>
        </w:rPr>
        <w:t>服务现实需求，支持和帮助青少年全面发展。</w:t>
      </w:r>
      <w:r>
        <w:rPr>
          <w:rFonts w:ascii="宋体" w:eastAsia="宋体" w:hAnsi="宋体" w:cs="宋体"/>
          <w:spacing w:val="-6"/>
          <w:sz w:val="32"/>
          <w:szCs w:val="32"/>
          <w:lang w:eastAsia="zh-CN"/>
        </w:rPr>
        <w:t>组织动员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zh-CN"/>
        </w:rPr>
        <w:t>“</w:t>
      </w:r>
      <w:r>
        <w:rPr>
          <w:rFonts w:ascii="宋体" w:eastAsia="宋体" w:hAnsi="宋体" w:cs="宋体"/>
          <w:spacing w:val="-6"/>
          <w:sz w:val="32"/>
          <w:szCs w:val="32"/>
          <w:lang w:eastAsia="zh-CN"/>
        </w:rPr>
        <w:t>五</w:t>
      </w:r>
    </w:p>
    <w:p w:rsidR="00A4248B" w:rsidRDefault="00D311B5">
      <w:pPr>
        <w:pStyle w:val="a3"/>
        <w:spacing w:before="104" w:line="312" w:lineRule="auto"/>
        <w:ind w:right="232"/>
        <w:jc w:val="both"/>
        <w:rPr>
          <w:lang w:eastAsia="zh-CN"/>
        </w:rPr>
      </w:pPr>
      <w:r>
        <w:rPr>
          <w:spacing w:val="2"/>
          <w:lang w:eastAsia="zh-CN"/>
        </w:rPr>
        <w:t>老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结合工作经验和专业特长，参与学校教育教学工作，帮助青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少年提升文化素养和思想道德素质，通过传帮带等形式帮助青年</w:t>
      </w:r>
      <w:r>
        <w:rPr>
          <w:spacing w:val="138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教师提高教书育人能力。重视体育、美育、劳动教育，开发具有</w:t>
      </w:r>
    </w:p>
    <w:p w:rsidR="00A4248B" w:rsidRDefault="00A4248B">
      <w:pPr>
        <w:spacing w:line="312" w:lineRule="auto"/>
        <w:jc w:val="both"/>
        <w:rPr>
          <w:lang w:eastAsia="zh-CN"/>
        </w:rPr>
        <w:sectPr w:rsidR="00A4248B">
          <w:footerReference w:type="default" r:id="rId8"/>
          <w:pgSz w:w="11910" w:h="16840"/>
          <w:pgMar w:top="1580" w:right="1300" w:bottom="1940" w:left="1420" w:header="0" w:footer="1759" w:gutter="0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a3"/>
        <w:spacing w:line="314" w:lineRule="auto"/>
        <w:rPr>
          <w:lang w:eastAsia="zh-CN"/>
        </w:rPr>
      </w:pPr>
      <w:r>
        <w:rPr>
          <w:spacing w:val="-10"/>
          <w:lang w:eastAsia="zh-CN"/>
        </w:rPr>
        <w:t>关工特色的、青少年喜闻乐见的活动形式，促进青少年增强体质、</w:t>
      </w:r>
      <w:r>
        <w:rPr>
          <w:spacing w:val="-154"/>
          <w:lang w:eastAsia="zh-CN"/>
        </w:rPr>
        <w:t xml:space="preserve"> </w:t>
      </w:r>
      <w:r>
        <w:rPr>
          <w:spacing w:val="-4"/>
          <w:lang w:eastAsia="zh-CN"/>
        </w:rPr>
        <w:t>提高审美能力、养成劳动习惯。聚焦青少年成长教育中存在的不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平衡不充分问题，充分发挥关工委和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优势，帮助农村孩子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享有高质量教育，促进留守儿童、随迁子女和困境儿童健康发展。</w:t>
      </w:r>
      <w:r>
        <w:rPr>
          <w:spacing w:val="-154"/>
          <w:lang w:eastAsia="zh-CN"/>
        </w:rPr>
        <w:t xml:space="preserve"> </w:t>
      </w:r>
      <w:r>
        <w:rPr>
          <w:lang w:eastAsia="zh-CN"/>
        </w:rPr>
        <w:t>当前要着重加强青少年心理健康教育，加强思想引导心理疏导，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注重解疑释惑；加强对青少年的人生规划指导，化解追星、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饭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圈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等负面文化影响。</w:t>
      </w:r>
    </w:p>
    <w:p w:rsidR="00A4248B" w:rsidRPr="009D5E39" w:rsidRDefault="00D311B5" w:rsidP="00F52D5F">
      <w:pPr>
        <w:pStyle w:val="Heading2"/>
        <w:spacing w:line="462" w:lineRule="exact"/>
        <w:jc w:val="both"/>
        <w:rPr>
          <w:rFonts w:asciiTheme="minorEastAsia" w:eastAsiaTheme="minorEastAsia" w:hAnsiTheme="minorEastAsia"/>
          <w:b w:val="0"/>
          <w:lang w:eastAsia="zh-CN"/>
        </w:rPr>
      </w:pPr>
      <w:r w:rsidRPr="009D5E39">
        <w:rPr>
          <w:rFonts w:ascii="华文仿宋" w:eastAsia="华文仿宋" w:hAnsi="华文仿宋" w:cs="Times New Roman"/>
          <w:lang w:eastAsia="zh-CN"/>
        </w:rPr>
        <w:t>3.</w:t>
      </w:r>
      <w:r w:rsidRPr="009D5E39">
        <w:rPr>
          <w:rFonts w:ascii="华文仿宋" w:eastAsia="华文仿宋" w:hAnsi="华文仿宋"/>
          <w:lang w:eastAsia="zh-CN"/>
        </w:rPr>
        <w:t>进军</w:t>
      </w:r>
      <w:r w:rsidRPr="009D5E39">
        <w:rPr>
          <w:rFonts w:ascii="华文仿宋" w:eastAsia="华文仿宋" w:hAnsi="华文仿宋" w:cs="Times New Roman"/>
          <w:lang w:eastAsia="zh-CN"/>
        </w:rPr>
        <w:t>“</w:t>
      </w:r>
      <w:r w:rsidRPr="009D5E39">
        <w:rPr>
          <w:rFonts w:ascii="华文仿宋" w:eastAsia="华文仿宋" w:hAnsi="华文仿宋"/>
          <w:lang w:eastAsia="zh-CN"/>
        </w:rPr>
        <w:t>三个战场</w:t>
      </w:r>
      <w:r w:rsidRPr="009D5E39">
        <w:rPr>
          <w:rFonts w:ascii="华文仿宋" w:eastAsia="华文仿宋" w:hAnsi="华文仿宋" w:cs="Times New Roman"/>
          <w:lang w:eastAsia="zh-CN"/>
        </w:rPr>
        <w:t>”</w:t>
      </w:r>
      <w:r w:rsidRPr="009D5E39">
        <w:rPr>
          <w:rFonts w:ascii="华文仿宋" w:eastAsia="华文仿宋" w:hAnsi="华文仿宋"/>
          <w:lang w:eastAsia="zh-CN"/>
        </w:rPr>
        <w:t>，促进和助力家校社协同共育。</w:t>
      </w:r>
      <w:r w:rsidRPr="009D5E39">
        <w:rPr>
          <w:rFonts w:asciiTheme="minorEastAsia" w:eastAsiaTheme="minorEastAsia" w:hAnsiTheme="minorEastAsia" w:cs="宋体"/>
          <w:b w:val="0"/>
          <w:bCs w:val="0"/>
          <w:lang w:eastAsia="zh-CN"/>
        </w:rPr>
        <w:t>巩固传</w:t>
      </w:r>
      <w:r w:rsidRPr="009D5E39">
        <w:rPr>
          <w:rFonts w:asciiTheme="minorEastAsia" w:eastAsiaTheme="minorEastAsia" w:hAnsiTheme="minorEastAsia" w:cs="宋体"/>
          <w:b w:val="0"/>
          <w:bCs w:val="0"/>
          <w:lang w:eastAsia="zh-CN"/>
        </w:rPr>
        <w:t>统</w:t>
      </w:r>
      <w:r w:rsidRPr="009D5E39">
        <w:rPr>
          <w:rFonts w:asciiTheme="minorEastAsia" w:eastAsiaTheme="minorEastAsia" w:hAnsiTheme="minorEastAsia"/>
          <w:b w:val="0"/>
          <w:spacing w:val="-3"/>
          <w:lang w:eastAsia="zh-CN"/>
        </w:rPr>
        <w:t>的学校</w:t>
      </w:r>
      <w:r w:rsidRPr="009D5E39">
        <w:rPr>
          <w:rFonts w:asciiTheme="minorEastAsia" w:eastAsiaTheme="minorEastAsia" w:hAnsiTheme="minorEastAsia" w:cs="Times New Roman"/>
          <w:b w:val="0"/>
          <w:spacing w:val="-3"/>
          <w:lang w:eastAsia="zh-CN"/>
        </w:rPr>
        <w:t>“</w:t>
      </w:r>
      <w:r w:rsidRPr="009D5E39">
        <w:rPr>
          <w:rFonts w:asciiTheme="minorEastAsia" w:eastAsiaTheme="minorEastAsia" w:hAnsiTheme="minorEastAsia"/>
          <w:b w:val="0"/>
          <w:spacing w:val="-3"/>
          <w:lang w:eastAsia="zh-CN"/>
        </w:rPr>
        <w:t>战场</w:t>
      </w:r>
      <w:r w:rsidRPr="009D5E39">
        <w:rPr>
          <w:rFonts w:asciiTheme="minorEastAsia" w:eastAsiaTheme="minorEastAsia" w:hAnsiTheme="minorEastAsia" w:cs="Times New Roman"/>
          <w:b w:val="0"/>
          <w:spacing w:val="-3"/>
          <w:lang w:eastAsia="zh-CN"/>
        </w:rPr>
        <w:t>”</w:t>
      </w:r>
      <w:r w:rsidRPr="009D5E39">
        <w:rPr>
          <w:rFonts w:asciiTheme="minorEastAsia" w:eastAsiaTheme="minorEastAsia" w:hAnsiTheme="minorEastAsia"/>
          <w:b w:val="0"/>
          <w:spacing w:val="-3"/>
          <w:lang w:eastAsia="zh-CN"/>
        </w:rPr>
        <w:t>，发挥好的经验，依托已有载体，在各级各类学校</w:t>
      </w:r>
      <w:r w:rsidRPr="009D5E39">
        <w:rPr>
          <w:rFonts w:asciiTheme="minorEastAsia" w:eastAsiaTheme="minorEastAsia" w:hAnsiTheme="minorEastAsia"/>
          <w:b w:val="0"/>
          <w:w w:val="99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2"/>
          <w:lang w:eastAsia="zh-CN"/>
        </w:rPr>
        <w:t>组织开展形式多样的活动，服务青少年健康成长。开辟社区</w:t>
      </w:r>
      <w:r w:rsidRPr="009D5E39">
        <w:rPr>
          <w:rFonts w:asciiTheme="minorEastAsia" w:eastAsiaTheme="minorEastAsia" w:hAnsiTheme="minorEastAsia" w:cs="Times New Roman"/>
          <w:b w:val="0"/>
          <w:spacing w:val="2"/>
          <w:lang w:eastAsia="zh-CN"/>
        </w:rPr>
        <w:t>“</w:t>
      </w:r>
      <w:r w:rsidRPr="009D5E39">
        <w:rPr>
          <w:rFonts w:asciiTheme="minorEastAsia" w:eastAsiaTheme="minorEastAsia" w:hAnsiTheme="minorEastAsia"/>
          <w:b w:val="0"/>
          <w:spacing w:val="2"/>
          <w:lang w:eastAsia="zh-CN"/>
        </w:rPr>
        <w:t>战</w:t>
      </w:r>
      <w:r w:rsidRPr="009D5E39">
        <w:rPr>
          <w:rFonts w:asciiTheme="minorEastAsia" w:eastAsiaTheme="minorEastAsia" w:hAnsiTheme="minorEastAsia"/>
          <w:b w:val="0"/>
          <w:w w:val="99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2"/>
          <w:lang w:eastAsia="zh-CN"/>
        </w:rPr>
        <w:t>场</w:t>
      </w:r>
      <w:r w:rsidRPr="009D5E39">
        <w:rPr>
          <w:rFonts w:asciiTheme="minorEastAsia" w:eastAsiaTheme="minorEastAsia" w:hAnsiTheme="minorEastAsia" w:cs="Times New Roman"/>
          <w:b w:val="0"/>
          <w:spacing w:val="2"/>
          <w:lang w:eastAsia="zh-CN"/>
        </w:rPr>
        <w:t>”</w:t>
      </w:r>
      <w:r w:rsidRPr="009D5E39">
        <w:rPr>
          <w:rFonts w:asciiTheme="minorEastAsia" w:eastAsiaTheme="minorEastAsia" w:hAnsiTheme="minorEastAsia"/>
          <w:b w:val="0"/>
          <w:spacing w:val="2"/>
          <w:lang w:eastAsia="zh-CN"/>
        </w:rPr>
        <w:t>，适应社区生活方式、交往方式、信息传播方式变化，积极</w:t>
      </w:r>
      <w:r w:rsidRPr="009D5E39">
        <w:rPr>
          <w:rFonts w:asciiTheme="minorEastAsia" w:eastAsiaTheme="minorEastAsia" w:hAnsiTheme="minorEastAsia"/>
          <w:b w:val="0"/>
          <w:w w:val="99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-4"/>
          <w:w w:val="95"/>
          <w:lang w:eastAsia="zh-CN"/>
        </w:rPr>
        <w:t>参与、开拓社区教育，充分利用校外教育活动场所、辅导站和青</w:t>
      </w:r>
      <w:r w:rsidRPr="009D5E39">
        <w:rPr>
          <w:rFonts w:asciiTheme="minorEastAsia" w:eastAsiaTheme="minorEastAsia" w:hAnsiTheme="minorEastAsia"/>
          <w:b w:val="0"/>
          <w:spacing w:val="136"/>
          <w:w w:val="95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-4"/>
          <w:lang w:eastAsia="zh-CN"/>
        </w:rPr>
        <w:t>少年活动中心等教育资源，协力推进关爱教育活动纵深发展。挺</w:t>
      </w:r>
      <w:r w:rsidRPr="009D5E39">
        <w:rPr>
          <w:rFonts w:asciiTheme="minorEastAsia" w:eastAsiaTheme="minorEastAsia" w:hAnsiTheme="minorEastAsia"/>
          <w:b w:val="0"/>
          <w:w w:val="99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-2"/>
          <w:lang w:eastAsia="zh-CN"/>
        </w:rPr>
        <w:t>进家庭</w:t>
      </w:r>
      <w:r w:rsidRPr="009D5E39">
        <w:rPr>
          <w:rFonts w:asciiTheme="minorEastAsia" w:eastAsiaTheme="minorEastAsia" w:hAnsiTheme="minorEastAsia" w:cs="Times New Roman"/>
          <w:b w:val="0"/>
          <w:spacing w:val="-2"/>
          <w:lang w:eastAsia="zh-CN"/>
        </w:rPr>
        <w:t>“</w:t>
      </w:r>
      <w:r w:rsidRPr="009D5E39">
        <w:rPr>
          <w:rFonts w:asciiTheme="minorEastAsia" w:eastAsiaTheme="minorEastAsia" w:hAnsiTheme="minorEastAsia"/>
          <w:b w:val="0"/>
          <w:spacing w:val="-2"/>
          <w:lang w:eastAsia="zh-CN"/>
        </w:rPr>
        <w:t>战场</w:t>
      </w:r>
      <w:r w:rsidRPr="009D5E39">
        <w:rPr>
          <w:rFonts w:asciiTheme="minorEastAsia" w:eastAsiaTheme="minorEastAsia" w:hAnsiTheme="minorEastAsia" w:cs="Times New Roman"/>
          <w:b w:val="0"/>
          <w:spacing w:val="-2"/>
          <w:lang w:eastAsia="zh-CN"/>
        </w:rPr>
        <w:t>”</w:t>
      </w:r>
      <w:r w:rsidRPr="009D5E39">
        <w:rPr>
          <w:rFonts w:asciiTheme="minorEastAsia" w:eastAsiaTheme="minorEastAsia" w:hAnsiTheme="minorEastAsia"/>
          <w:b w:val="0"/>
          <w:spacing w:val="-2"/>
          <w:lang w:eastAsia="zh-CN"/>
        </w:rPr>
        <w:t>，组织</w:t>
      </w:r>
      <w:r w:rsidRPr="009D5E39">
        <w:rPr>
          <w:rFonts w:asciiTheme="minorEastAsia" w:eastAsiaTheme="minorEastAsia" w:hAnsiTheme="minorEastAsia" w:cs="Times New Roman"/>
          <w:b w:val="0"/>
          <w:spacing w:val="-2"/>
          <w:lang w:eastAsia="zh-CN"/>
        </w:rPr>
        <w:t>“</w:t>
      </w:r>
      <w:r w:rsidRPr="009D5E39">
        <w:rPr>
          <w:rFonts w:asciiTheme="minorEastAsia" w:eastAsiaTheme="minorEastAsia" w:hAnsiTheme="minorEastAsia"/>
          <w:b w:val="0"/>
          <w:spacing w:val="-2"/>
          <w:lang w:eastAsia="zh-CN"/>
        </w:rPr>
        <w:t>五老</w:t>
      </w:r>
      <w:r w:rsidRPr="009D5E39">
        <w:rPr>
          <w:rFonts w:asciiTheme="minorEastAsia" w:eastAsiaTheme="minorEastAsia" w:hAnsiTheme="minorEastAsia" w:cs="Times New Roman"/>
          <w:b w:val="0"/>
          <w:spacing w:val="-2"/>
          <w:lang w:eastAsia="zh-CN"/>
        </w:rPr>
        <w:t>”</w:t>
      </w:r>
      <w:r w:rsidRPr="009D5E39">
        <w:rPr>
          <w:rFonts w:asciiTheme="minorEastAsia" w:eastAsiaTheme="minorEastAsia" w:hAnsiTheme="minorEastAsia"/>
          <w:b w:val="0"/>
          <w:spacing w:val="-2"/>
          <w:lang w:eastAsia="zh-CN"/>
        </w:rPr>
        <w:t>积极参与指导家庭教育，协助举办家</w:t>
      </w:r>
      <w:r w:rsidRPr="009D5E39">
        <w:rPr>
          <w:rFonts w:asciiTheme="minorEastAsia" w:eastAsiaTheme="minorEastAsia" w:hAnsiTheme="minorEastAsia"/>
          <w:b w:val="0"/>
          <w:spacing w:val="-154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-4"/>
          <w:w w:val="95"/>
          <w:lang w:eastAsia="zh-CN"/>
        </w:rPr>
        <w:t>长学校，帮助广大家长掌握正确家庭教育理念和科学方法。充分</w:t>
      </w:r>
      <w:r w:rsidRPr="009D5E39">
        <w:rPr>
          <w:rFonts w:asciiTheme="minorEastAsia" w:eastAsiaTheme="minorEastAsia" w:hAnsiTheme="minorEastAsia"/>
          <w:b w:val="0"/>
          <w:spacing w:val="137"/>
          <w:w w:val="95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-4"/>
          <w:w w:val="95"/>
          <w:lang w:eastAsia="zh-CN"/>
        </w:rPr>
        <w:t>利用网络新媒体唱响主旋律、传播正能量，实现主流价值观的有</w:t>
      </w:r>
      <w:r w:rsidRPr="009D5E39">
        <w:rPr>
          <w:rFonts w:asciiTheme="minorEastAsia" w:eastAsiaTheme="minorEastAsia" w:hAnsiTheme="minorEastAsia"/>
          <w:b w:val="0"/>
          <w:spacing w:val="137"/>
          <w:w w:val="95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spacing w:val="-4"/>
          <w:w w:val="95"/>
          <w:lang w:eastAsia="zh-CN"/>
        </w:rPr>
        <w:t>效传递，守护好网上精神家园，为青少年营造风清气正的网络空</w:t>
      </w:r>
      <w:r w:rsidRPr="009D5E39">
        <w:rPr>
          <w:rFonts w:asciiTheme="minorEastAsia" w:eastAsiaTheme="minorEastAsia" w:hAnsiTheme="minorEastAsia"/>
          <w:b w:val="0"/>
          <w:spacing w:val="137"/>
          <w:w w:val="95"/>
          <w:lang w:eastAsia="zh-CN"/>
        </w:rPr>
        <w:t xml:space="preserve"> </w:t>
      </w:r>
      <w:r w:rsidRPr="009D5E39">
        <w:rPr>
          <w:rFonts w:asciiTheme="minorEastAsia" w:eastAsiaTheme="minorEastAsia" w:hAnsiTheme="minorEastAsia"/>
          <w:b w:val="0"/>
          <w:lang w:eastAsia="zh-CN"/>
        </w:rPr>
        <w:t>间。</w:t>
      </w:r>
    </w:p>
    <w:p w:rsidR="00A4248B" w:rsidRDefault="00D311B5">
      <w:pPr>
        <w:pStyle w:val="a3"/>
        <w:spacing w:before="47"/>
        <w:ind w:left="752"/>
        <w:rPr>
          <w:rFonts w:cs="宋体"/>
          <w:lang w:eastAsia="zh-CN"/>
        </w:rPr>
      </w:pPr>
      <w:r>
        <w:rPr>
          <w:rFonts w:cs="宋体"/>
          <w:lang w:eastAsia="zh-CN"/>
        </w:rPr>
        <w:t>三、全面推进新时代关工委建设</w:t>
      </w:r>
    </w:p>
    <w:p w:rsidR="00A4248B" w:rsidRDefault="00D311B5">
      <w:pPr>
        <w:pStyle w:val="a3"/>
        <w:spacing w:before="140" w:line="309" w:lineRule="auto"/>
        <w:ind w:right="267" w:firstLine="640"/>
        <w:jc w:val="both"/>
        <w:rPr>
          <w:lang w:eastAsia="zh-CN"/>
        </w:rPr>
      </w:pPr>
      <w:r>
        <w:rPr>
          <w:spacing w:val="8"/>
          <w:lang w:eastAsia="zh-CN"/>
        </w:rPr>
        <w:t>各级教育部门和学校党组织要把加强关工委自身建设摆在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重要位置，着力加强人员接续，确保关工委人员顺利交替、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五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老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及时调整充实、关心下一代事业有序衔接；抓好工作协同，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调动各方面积极性支持并落实关工委的计划和建议；加强主动服</w:t>
      </w:r>
    </w:p>
    <w:p w:rsidR="00A4248B" w:rsidRDefault="00A4248B">
      <w:pPr>
        <w:spacing w:line="309" w:lineRule="auto"/>
        <w:jc w:val="both"/>
        <w:rPr>
          <w:lang w:eastAsia="zh-CN"/>
        </w:rPr>
        <w:sectPr w:rsidR="00A4248B">
          <w:footerReference w:type="default" r:id="rId9"/>
          <w:pgSz w:w="11910" w:h="16840"/>
          <w:pgMar w:top="1580" w:right="1260" w:bottom="1940" w:left="1420" w:header="0" w:footer="1759" w:gutter="0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a3"/>
        <w:spacing w:line="302" w:lineRule="auto"/>
        <w:rPr>
          <w:lang w:eastAsia="zh-CN"/>
        </w:rPr>
      </w:pPr>
      <w:r>
        <w:rPr>
          <w:spacing w:val="-1"/>
          <w:w w:val="95"/>
          <w:lang w:eastAsia="zh-CN"/>
        </w:rPr>
        <w:t>务，积极为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”</w:t>
      </w:r>
      <w:r>
        <w:rPr>
          <w:spacing w:val="-1"/>
          <w:w w:val="95"/>
          <w:lang w:eastAsia="zh-CN"/>
        </w:rPr>
        <w:t>发挥作用创造条件，把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”</w:t>
      </w:r>
      <w:r>
        <w:rPr>
          <w:spacing w:val="-1"/>
          <w:w w:val="95"/>
          <w:lang w:eastAsia="zh-CN"/>
        </w:rPr>
        <w:t>丰富阅历、深厚</w:t>
      </w:r>
      <w:r>
        <w:rPr>
          <w:lang w:eastAsia="zh-CN"/>
        </w:rPr>
        <w:t>造诣转化为强大育人优势。</w:t>
      </w:r>
    </w:p>
    <w:p w:rsidR="00A4248B" w:rsidRDefault="00D311B5">
      <w:pPr>
        <w:spacing w:line="512" w:lineRule="exact"/>
        <w:ind w:left="111" w:firstLine="64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1.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加强组织建设。</w:t>
      </w:r>
      <w:r>
        <w:rPr>
          <w:rFonts w:ascii="宋体" w:eastAsia="宋体" w:hAnsi="宋体" w:cs="宋体"/>
          <w:sz w:val="32"/>
          <w:szCs w:val="32"/>
          <w:lang w:eastAsia="zh-CN"/>
        </w:rPr>
        <w:t>各级教育部门和学校党组织要加强对关工</w:t>
      </w:r>
    </w:p>
    <w:p w:rsidR="00A4248B" w:rsidRDefault="00D311B5">
      <w:pPr>
        <w:pStyle w:val="a3"/>
        <w:spacing w:before="106" w:line="321" w:lineRule="auto"/>
        <w:rPr>
          <w:lang w:eastAsia="zh-CN"/>
        </w:rPr>
      </w:pPr>
      <w:r>
        <w:rPr>
          <w:spacing w:val="-20"/>
          <w:lang w:eastAsia="zh-CN"/>
        </w:rPr>
        <w:t>委组织建设的领导，进一步巩固和提升省级、市（地）、县（区）、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乡（镇）和普通高等学校等教育系统关工委组织建设成果，大力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推进本科院校二级学院、中小学等关工委组织建设，积极推动在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民办院校、幼儿园建立关工委组织，实现各级教育部门和各级各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类学校关工委组织建设全覆盖。</w:t>
      </w:r>
    </w:p>
    <w:p w:rsidR="00A4248B" w:rsidRDefault="00D311B5">
      <w:pPr>
        <w:spacing w:line="487" w:lineRule="exact"/>
        <w:ind w:left="111" w:firstLine="64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2.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加强队伍建设。</w:t>
      </w:r>
      <w:r>
        <w:rPr>
          <w:rFonts w:ascii="宋体" w:eastAsia="宋体" w:hAnsi="宋体" w:cs="宋体"/>
          <w:sz w:val="32"/>
          <w:szCs w:val="32"/>
          <w:lang w:eastAsia="zh-CN"/>
        </w:rPr>
        <w:t>各级教育部门和学校党组织要根据新时代</w:t>
      </w:r>
    </w:p>
    <w:p w:rsidR="00A4248B" w:rsidRDefault="00D311B5">
      <w:pPr>
        <w:pStyle w:val="a3"/>
        <w:spacing w:before="106" w:line="312" w:lineRule="auto"/>
        <w:ind w:right="269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队伍的新特点新变化，采取组织发动、典型带动、奖励促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动等方法，动员更多有热情、有能力、有干劲的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参加关心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下一代工作，着力提升核心层、巩固骨干层、扩大参与层，努力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建设一支素质</w:t>
      </w:r>
      <w:r>
        <w:rPr>
          <w:spacing w:val="-4"/>
          <w:w w:val="95"/>
          <w:lang w:eastAsia="zh-CN"/>
        </w:rPr>
        <w:t>优良、人数众多、覆盖面广、结构合理的关心下一</w:t>
      </w:r>
      <w:r>
        <w:rPr>
          <w:spacing w:val="136"/>
          <w:w w:val="95"/>
          <w:lang w:eastAsia="zh-CN"/>
        </w:rPr>
        <w:t xml:space="preserve"> </w:t>
      </w:r>
      <w:r>
        <w:rPr>
          <w:lang w:eastAsia="zh-CN"/>
        </w:rPr>
        <w:t>代工作队伍。</w:t>
      </w:r>
    </w:p>
    <w:p w:rsidR="00A4248B" w:rsidRDefault="00D311B5">
      <w:pPr>
        <w:spacing w:line="500" w:lineRule="exact"/>
        <w:ind w:left="111" w:firstLine="64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3.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加强班子建设。</w:t>
      </w:r>
      <w:r>
        <w:rPr>
          <w:rFonts w:ascii="宋体" w:eastAsia="宋体" w:hAnsi="宋体" w:cs="宋体"/>
          <w:sz w:val="32"/>
          <w:szCs w:val="32"/>
          <w:lang w:eastAsia="zh-CN"/>
        </w:rPr>
        <w:t>各级教育部门和学校党组织要重视加强关</w:t>
      </w:r>
    </w:p>
    <w:p w:rsidR="00A4248B" w:rsidRDefault="00D311B5">
      <w:pPr>
        <w:pStyle w:val="a3"/>
        <w:spacing w:before="106" w:line="321" w:lineRule="auto"/>
        <w:rPr>
          <w:lang w:eastAsia="zh-CN"/>
        </w:rPr>
      </w:pPr>
      <w:r>
        <w:rPr>
          <w:spacing w:val="-10"/>
          <w:lang w:eastAsia="zh-CN"/>
        </w:rPr>
        <w:t>工委班子建设，精心挑选从同级领导岗位上退下来、有奉献精神、</w:t>
      </w:r>
      <w:r>
        <w:rPr>
          <w:spacing w:val="-154"/>
          <w:lang w:eastAsia="zh-CN"/>
        </w:rPr>
        <w:t xml:space="preserve"> </w:t>
      </w:r>
      <w:r>
        <w:rPr>
          <w:lang w:eastAsia="zh-CN"/>
        </w:rPr>
        <w:t>热心青少年学生成长和关工委工作的老同志充实到领导班子中，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特别要重视选好配强领导班子主要负责同志。领导班子成员由同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级党组织发文任命。关工委领导班子成员因工作变动、身体、年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龄等原因缺位的，要及时补充到位，做到班子结构合理、有出有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进、进出有序。</w:t>
      </w:r>
    </w:p>
    <w:p w:rsidR="00A4248B" w:rsidRDefault="00D311B5">
      <w:pPr>
        <w:spacing w:line="489" w:lineRule="exact"/>
        <w:ind w:left="111" w:firstLine="64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4.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加强办事机构建设。</w:t>
      </w:r>
      <w:r>
        <w:rPr>
          <w:rFonts w:ascii="宋体" w:eastAsia="宋体" w:hAnsi="宋体" w:cs="宋体"/>
          <w:sz w:val="32"/>
          <w:szCs w:val="32"/>
          <w:lang w:eastAsia="zh-CN"/>
        </w:rPr>
        <w:t>省级教育部门和本科高校党组织要重</w:t>
      </w:r>
    </w:p>
    <w:p w:rsidR="00A4248B" w:rsidRDefault="00D311B5">
      <w:pPr>
        <w:pStyle w:val="a3"/>
        <w:spacing w:before="104"/>
        <w:rPr>
          <w:lang w:eastAsia="zh-CN"/>
        </w:rPr>
      </w:pPr>
      <w:r>
        <w:rPr>
          <w:spacing w:val="-4"/>
          <w:lang w:eastAsia="zh-CN"/>
        </w:rPr>
        <w:t>视关工委日常办事机构（秘书处或办公室）建设，选配服务意识</w:t>
      </w:r>
    </w:p>
    <w:p w:rsidR="00A4248B" w:rsidRDefault="00A4248B">
      <w:pPr>
        <w:rPr>
          <w:lang w:eastAsia="zh-CN"/>
        </w:rPr>
        <w:sectPr w:rsidR="00A4248B">
          <w:footerReference w:type="default" r:id="rId10"/>
          <w:pgSz w:w="11910" w:h="16840"/>
          <w:pgMar w:top="1580" w:right="1260" w:bottom="1940" w:left="1420" w:header="0" w:footer="1759" w:gutter="0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a3"/>
        <w:spacing w:line="321" w:lineRule="auto"/>
        <w:ind w:right="226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强、热心关工委事业、有较强工作能力的专人担任负责人，由同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级党组织发文任命。要确保有专职工作人员从事日常工作，明确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工作职责，落实年度考核制度。市（地）、县（区）教育部门和</w:t>
      </w:r>
      <w:r>
        <w:rPr>
          <w:spacing w:val="13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高等职业院校参照执行。乡镇（街道）中心学校和有条件的中小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学校、幼儿园等要明确相对固定的兼职人员负责关工委（关工小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组）日常工作，明确工作要求，合理计算工作量。</w:t>
      </w:r>
    </w:p>
    <w:p w:rsidR="00A4248B" w:rsidRDefault="00D311B5">
      <w:pPr>
        <w:spacing w:line="490" w:lineRule="exact"/>
        <w:ind w:left="111" w:firstLine="64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5.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eastAsia="zh-CN"/>
        </w:rPr>
        <w:t>加强体制机制建设。</w:t>
      </w:r>
      <w:r>
        <w:rPr>
          <w:rFonts w:ascii="宋体" w:eastAsia="宋体" w:hAnsi="宋体" w:cs="宋体"/>
          <w:sz w:val="32"/>
          <w:szCs w:val="32"/>
          <w:lang w:eastAsia="zh-CN"/>
        </w:rPr>
        <w:t>各级教育部门和学校党组织要进一步</w:t>
      </w:r>
    </w:p>
    <w:p w:rsidR="00A4248B" w:rsidRDefault="00D311B5">
      <w:pPr>
        <w:pStyle w:val="a3"/>
        <w:spacing w:before="104" w:line="316" w:lineRule="auto"/>
        <w:rPr>
          <w:lang w:eastAsia="zh-CN"/>
        </w:rPr>
      </w:pPr>
      <w:r>
        <w:rPr>
          <w:spacing w:val="2"/>
          <w:lang w:eastAsia="zh-CN"/>
        </w:rPr>
        <w:t>健全完善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党委统一领导、党政齐抓共管、关工委主动作为、有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关部门积极配合、社会各界广泛参与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的关心下一代工作领导体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制和工作机制。明确办公室、组织、宣传、学工、思政、教务、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lang w:eastAsia="zh-CN"/>
        </w:rPr>
        <w:t>财务、人事、离退休等相关部门为关工委委员单位，着力构建联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合行动的长效机制，进一步完善关工委委员单位职责，将委员单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位助力关工委工作纳入工作职责及考核目标。推动关工委与工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会、共青团、妇联等群团组织加强联合，各尽其责、协同配合。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lang w:eastAsia="zh-CN"/>
        </w:rPr>
        <w:t>指导关工委进一步建立健全相应的工作会议、学习培训、请示汇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报、信息简报、宣传交流、档案管理、总结奖励等规章制</w:t>
      </w:r>
      <w:r>
        <w:rPr>
          <w:spacing w:val="-4"/>
          <w:lang w:eastAsia="zh-CN"/>
        </w:rPr>
        <w:t>度，提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高工作科学化、制度化、规范化水平。</w:t>
      </w:r>
    </w:p>
    <w:p w:rsidR="00A4248B" w:rsidRDefault="00D311B5">
      <w:pPr>
        <w:pStyle w:val="a3"/>
        <w:spacing w:before="38"/>
        <w:ind w:left="752"/>
        <w:rPr>
          <w:rFonts w:cs="宋体"/>
          <w:lang w:eastAsia="zh-CN"/>
        </w:rPr>
      </w:pPr>
      <w:r>
        <w:rPr>
          <w:rFonts w:cs="宋体"/>
          <w:lang w:eastAsia="zh-CN"/>
        </w:rPr>
        <w:t>四、切实加强对新时代关工委工作的领导</w:t>
      </w:r>
    </w:p>
    <w:p w:rsidR="00A4248B" w:rsidRDefault="00D311B5">
      <w:pPr>
        <w:spacing w:before="41" w:line="264" w:lineRule="auto"/>
        <w:ind w:left="111" w:right="229" w:firstLine="64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zh-CN"/>
        </w:rPr>
        <w:t>1.</w:t>
      </w:r>
      <w:r>
        <w:rPr>
          <w:rFonts w:ascii="Microsoft JhengHei" w:eastAsia="Microsoft JhengHei" w:hAnsi="Microsoft JhengHei" w:cs="Microsoft JhengHei"/>
          <w:b/>
          <w:bCs/>
          <w:spacing w:val="-2"/>
          <w:sz w:val="32"/>
          <w:szCs w:val="32"/>
          <w:lang w:eastAsia="zh-CN"/>
        </w:rPr>
        <w:t>各级教育部门和学校党组织要履行领导职责，确保</w:t>
      </w:r>
      <w:r w:rsidR="00D0026A">
        <w:rPr>
          <w:rFonts w:asciiTheme="minorEastAsia" w:hAnsiTheme="minorEastAsia" w:cs="Microsoft JhengHei" w:hint="eastAsia"/>
          <w:b/>
          <w:bCs/>
          <w:spacing w:val="-2"/>
          <w:sz w:val="32"/>
          <w:szCs w:val="32"/>
          <w:lang w:eastAsia="zh-CN"/>
        </w:rPr>
        <w:t>关</w:t>
      </w:r>
      <w:r>
        <w:rPr>
          <w:rFonts w:ascii="Microsoft JhengHei" w:eastAsia="Microsoft JhengHei" w:hAnsi="Microsoft JhengHei" w:cs="Microsoft JhengHei"/>
          <w:b/>
          <w:bCs/>
          <w:spacing w:val="-2"/>
          <w:sz w:val="32"/>
          <w:szCs w:val="32"/>
          <w:lang w:eastAsia="zh-CN"/>
        </w:rPr>
        <w:t>工委</w:t>
      </w:r>
      <w:r>
        <w:rPr>
          <w:rFonts w:ascii="Microsoft JhengHei" w:eastAsia="Microsoft JhengHei" w:hAnsi="Microsoft JhengHei" w:cs="Microsoft JhengHei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-5"/>
          <w:sz w:val="32"/>
          <w:szCs w:val="32"/>
          <w:lang w:eastAsia="zh-CN"/>
        </w:rPr>
        <w:t>工作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CN"/>
        </w:rPr>
        <w:t>“</w:t>
      </w:r>
      <w:r>
        <w:rPr>
          <w:rFonts w:ascii="Microsoft JhengHei" w:eastAsia="Microsoft JhengHei" w:hAnsi="Microsoft JhengHei" w:cs="Microsoft JhengHei"/>
          <w:b/>
          <w:bCs/>
          <w:spacing w:val="-5"/>
          <w:sz w:val="32"/>
          <w:szCs w:val="32"/>
          <w:lang w:eastAsia="zh-CN"/>
        </w:rPr>
        <w:t>有人管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CN"/>
        </w:rPr>
        <w:t>”</w:t>
      </w:r>
      <w:r>
        <w:rPr>
          <w:rFonts w:ascii="Microsoft JhengHei" w:eastAsia="Microsoft JhengHei" w:hAnsi="Microsoft JhengHei" w:cs="Microsoft JhengHei"/>
          <w:b/>
          <w:bCs/>
          <w:spacing w:val="-5"/>
          <w:sz w:val="32"/>
          <w:szCs w:val="32"/>
          <w:lang w:eastAsia="zh-CN"/>
        </w:rPr>
        <w:t>。</w:t>
      </w:r>
      <w:r>
        <w:rPr>
          <w:rFonts w:ascii="宋体" w:eastAsia="宋体" w:hAnsi="宋体" w:cs="宋体"/>
          <w:spacing w:val="-5"/>
          <w:sz w:val="32"/>
          <w:szCs w:val="32"/>
          <w:lang w:eastAsia="zh-CN"/>
        </w:rPr>
        <w:t>地方各级教育部门和学校党组织要明确</w:t>
      </w:r>
      <w:r>
        <w:rPr>
          <w:rFonts w:ascii="宋体" w:eastAsia="宋体" w:hAnsi="宋体" w:cs="宋体"/>
          <w:spacing w:val="-77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名同级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5"/>
          <w:sz w:val="32"/>
          <w:szCs w:val="32"/>
          <w:lang w:eastAsia="zh-CN"/>
        </w:rPr>
        <w:t>党政领导同志分管关工委工作并担任关工委主要领导职务，真正</w:t>
      </w:r>
    </w:p>
    <w:p w:rsidR="00A4248B" w:rsidRDefault="00D311B5">
      <w:pPr>
        <w:pStyle w:val="a3"/>
        <w:spacing w:before="111" w:line="302" w:lineRule="auto"/>
        <w:rPr>
          <w:lang w:eastAsia="zh-CN"/>
        </w:rPr>
      </w:pPr>
      <w:r>
        <w:rPr>
          <w:spacing w:val="-5"/>
          <w:lang w:eastAsia="zh-CN"/>
        </w:rPr>
        <w:t>发挥现职党政领导主导作用。同级党组织每年至少听取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次关于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关工委工作的专题汇报，研究工作，布置任务，及时解决工作中</w:t>
      </w:r>
    </w:p>
    <w:p w:rsidR="00A4248B" w:rsidRDefault="00A4248B">
      <w:pPr>
        <w:spacing w:line="302" w:lineRule="auto"/>
        <w:rPr>
          <w:lang w:eastAsia="zh-CN"/>
        </w:rPr>
        <w:sectPr w:rsidR="00A4248B">
          <w:footerReference w:type="default" r:id="rId11"/>
          <w:pgSz w:w="11910" w:h="16840"/>
          <w:pgMar w:top="1580" w:right="1300" w:bottom="1940" w:left="1420" w:header="0" w:footer="1759" w:gutter="0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a3"/>
        <w:jc w:val="both"/>
        <w:rPr>
          <w:lang w:eastAsia="zh-CN"/>
        </w:rPr>
      </w:pPr>
      <w:r>
        <w:rPr>
          <w:lang w:eastAsia="zh-CN"/>
        </w:rPr>
        <w:t>遇到的困难和问题。</w:t>
      </w:r>
    </w:p>
    <w:p w:rsidR="00A4248B" w:rsidRDefault="00D311B5">
      <w:pPr>
        <w:spacing w:before="38"/>
        <w:ind w:left="111" w:firstLine="64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5"/>
          <w:sz w:val="32"/>
          <w:szCs w:val="32"/>
          <w:lang w:eastAsia="zh-CN"/>
        </w:rPr>
        <w:t>2.</w:t>
      </w:r>
      <w:r>
        <w:rPr>
          <w:rFonts w:ascii="Microsoft JhengHei" w:eastAsia="Microsoft JhengHei" w:hAnsi="Microsoft JhengHei" w:cs="Microsoft JhengHei"/>
          <w:b/>
          <w:bCs/>
          <w:spacing w:val="-1"/>
          <w:w w:val="95"/>
          <w:sz w:val="32"/>
          <w:szCs w:val="32"/>
          <w:lang w:eastAsia="zh-CN"/>
        </w:rPr>
        <w:t>各级教育部门和学校党组织要发挥</w:t>
      </w:r>
      <w:r w:rsidR="00D0026A">
        <w:rPr>
          <w:rFonts w:asciiTheme="minorEastAsia" w:hAnsiTheme="minorEastAsia" w:cs="Microsoft JhengHei" w:hint="eastAsia"/>
          <w:b/>
          <w:bCs/>
          <w:spacing w:val="-1"/>
          <w:w w:val="95"/>
          <w:sz w:val="32"/>
          <w:szCs w:val="32"/>
          <w:lang w:eastAsia="zh-CN"/>
        </w:rPr>
        <w:t>关</w:t>
      </w:r>
      <w:r>
        <w:rPr>
          <w:rFonts w:ascii="Microsoft JhengHei" w:eastAsia="Microsoft JhengHei" w:hAnsi="Microsoft JhengHei" w:cs="Microsoft JhengHei"/>
          <w:b/>
          <w:bCs/>
          <w:spacing w:val="-1"/>
          <w:w w:val="95"/>
          <w:sz w:val="32"/>
          <w:szCs w:val="32"/>
          <w:lang w:eastAsia="zh-CN"/>
        </w:rPr>
        <w:t>工委作用，确保</w:t>
      </w:r>
      <w:r w:rsidR="00D0026A">
        <w:rPr>
          <w:rFonts w:asciiTheme="minorEastAsia" w:hAnsiTheme="minorEastAsia" w:cs="Microsoft JhengHei" w:hint="eastAsia"/>
          <w:b/>
          <w:bCs/>
          <w:spacing w:val="-1"/>
          <w:w w:val="95"/>
          <w:sz w:val="32"/>
          <w:szCs w:val="32"/>
          <w:lang w:eastAsia="zh-CN"/>
        </w:rPr>
        <w:t>关</w:t>
      </w:r>
      <w:r>
        <w:rPr>
          <w:rFonts w:ascii="Microsoft JhengHei" w:eastAsia="Microsoft JhengHei" w:hAnsi="Microsoft JhengHei" w:cs="Microsoft JhengHei"/>
          <w:b/>
          <w:bCs/>
          <w:spacing w:val="-1"/>
          <w:w w:val="95"/>
          <w:sz w:val="32"/>
          <w:szCs w:val="32"/>
          <w:lang w:eastAsia="zh-CN"/>
        </w:rPr>
        <w:t>工</w:t>
      </w:r>
      <w:r>
        <w:rPr>
          <w:rFonts w:ascii="Microsoft JhengHei" w:eastAsia="Microsoft JhengHei" w:hAnsi="Microsoft JhengHei" w:cs="Microsoft JhengHei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-3"/>
          <w:sz w:val="32"/>
          <w:szCs w:val="32"/>
          <w:lang w:eastAsia="zh-CN"/>
        </w:rPr>
        <w:t>委人员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zh-CN"/>
        </w:rPr>
        <w:t>“</w:t>
      </w:r>
      <w:r>
        <w:rPr>
          <w:rFonts w:ascii="Microsoft JhengHei" w:eastAsia="Microsoft JhengHei" w:hAnsi="Microsoft JhengHei" w:cs="Microsoft JhengHei"/>
          <w:b/>
          <w:bCs/>
          <w:spacing w:val="-3"/>
          <w:sz w:val="32"/>
          <w:szCs w:val="32"/>
          <w:lang w:eastAsia="zh-CN"/>
        </w:rPr>
        <w:t>有事干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zh-CN"/>
        </w:rPr>
        <w:t>”</w:t>
      </w:r>
      <w:r>
        <w:rPr>
          <w:rFonts w:ascii="Microsoft JhengHei" w:eastAsia="Microsoft JhengHei" w:hAnsi="Microsoft JhengHei" w:cs="Microsoft JhengHei"/>
          <w:b/>
          <w:bCs/>
          <w:spacing w:val="-3"/>
          <w:sz w:val="32"/>
          <w:szCs w:val="32"/>
          <w:lang w:eastAsia="zh-CN"/>
        </w:rPr>
        <w:t>。</w:t>
      </w:r>
      <w:r>
        <w:rPr>
          <w:rFonts w:ascii="宋体" w:eastAsia="宋体" w:hAnsi="宋体" w:cs="宋体"/>
          <w:spacing w:val="-3"/>
          <w:sz w:val="32"/>
          <w:szCs w:val="32"/>
          <w:lang w:eastAsia="zh-CN"/>
        </w:rPr>
        <w:t>要以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“</w:t>
      </w:r>
      <w:r>
        <w:rPr>
          <w:rFonts w:ascii="宋体" w:eastAsia="宋体" w:hAnsi="宋体" w:cs="宋体"/>
          <w:spacing w:val="-3"/>
          <w:sz w:val="32"/>
          <w:szCs w:val="32"/>
          <w:lang w:eastAsia="zh-CN"/>
        </w:rPr>
        <w:t>党建带关建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”</w:t>
      </w:r>
      <w:r>
        <w:rPr>
          <w:rFonts w:ascii="宋体" w:eastAsia="宋体" w:hAnsi="宋体" w:cs="宋体"/>
          <w:spacing w:val="-3"/>
          <w:sz w:val="32"/>
          <w:szCs w:val="32"/>
          <w:lang w:eastAsia="zh-CN"/>
        </w:rPr>
        <w:t>为引领，将关心下一代工作</w:t>
      </w:r>
    </w:p>
    <w:p w:rsidR="00A4248B" w:rsidRDefault="00D311B5">
      <w:pPr>
        <w:pStyle w:val="a3"/>
        <w:spacing w:before="106" w:line="321" w:lineRule="auto"/>
        <w:ind w:right="272"/>
        <w:jc w:val="both"/>
        <w:rPr>
          <w:lang w:eastAsia="zh-CN"/>
        </w:rPr>
      </w:pPr>
      <w:r>
        <w:rPr>
          <w:spacing w:val="-4"/>
          <w:w w:val="95"/>
          <w:lang w:eastAsia="zh-CN"/>
        </w:rPr>
        <w:t>纳入党建工作规划和党建责任制督查考核内容，做到同研究、同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部署、同考核。要按照根据实际工作需求、青少年成长需要和关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工委能力特点，为关工委明确目标、安排课题、布置任务，支持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关工委动员组织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五老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积极参与下一代教育工作。</w:t>
      </w:r>
    </w:p>
    <w:p w:rsidR="00A4248B" w:rsidRDefault="00D311B5">
      <w:pPr>
        <w:pStyle w:val="Heading2"/>
        <w:spacing w:line="451" w:lineRule="exact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lang w:eastAsia="zh-CN"/>
        </w:rPr>
        <w:t>各级教育部门和学校党组织要努力创造条件，确保</w:t>
      </w:r>
      <w:r w:rsidR="006859D0">
        <w:rPr>
          <w:rFonts w:asciiTheme="minorEastAsia" w:eastAsiaTheme="minorEastAsia" w:hAnsiTheme="minorEastAsia" w:hint="eastAsia"/>
          <w:lang w:eastAsia="zh-CN"/>
        </w:rPr>
        <w:t>关</w:t>
      </w:r>
      <w:r>
        <w:rPr>
          <w:lang w:eastAsia="zh-CN"/>
        </w:rPr>
        <w:t>工委</w:t>
      </w:r>
    </w:p>
    <w:p w:rsidR="00A4248B" w:rsidRDefault="00D311B5">
      <w:pPr>
        <w:pStyle w:val="a3"/>
        <w:spacing w:before="2" w:line="309" w:lineRule="auto"/>
        <w:ind w:right="266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-4"/>
          <w:lang w:eastAsia="zh-CN"/>
        </w:rPr>
        <w:t>开展工作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“</w:t>
      </w:r>
      <w:r>
        <w:rPr>
          <w:rFonts w:ascii="Microsoft JhengHei" w:eastAsia="Microsoft JhengHei" w:hAnsi="Microsoft JhengHei" w:cs="Microsoft JhengHei"/>
          <w:b/>
          <w:bCs/>
          <w:spacing w:val="-4"/>
          <w:lang w:eastAsia="zh-CN"/>
        </w:rPr>
        <w:t>有资源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”</w:t>
      </w:r>
      <w:r>
        <w:rPr>
          <w:rFonts w:ascii="Microsoft JhengHei" w:eastAsia="Microsoft JhengHei" w:hAnsi="Microsoft JhengHei" w:cs="Microsoft JhengHei"/>
          <w:b/>
          <w:bCs/>
          <w:spacing w:val="-4"/>
          <w:lang w:eastAsia="zh-CN"/>
        </w:rPr>
        <w:t>。</w:t>
      </w:r>
      <w:r>
        <w:rPr>
          <w:spacing w:val="-4"/>
          <w:lang w:eastAsia="zh-CN"/>
        </w:rPr>
        <w:t>各地各校有关重要文件、会议精神和工作要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求要及时向关工委传达、通报。召开涉及全局性的工作会议和有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关德育、思想政治工作、学生党建工作等专题会议，要请关工委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负责同志参加。要把关工委教育培训列入干部培训计划，保证关</w:t>
      </w:r>
    </w:p>
    <w:p w:rsidR="00A4248B" w:rsidRDefault="00D311B5">
      <w:pPr>
        <w:pStyle w:val="a3"/>
        <w:spacing w:before="50" w:line="312" w:lineRule="auto"/>
        <w:ind w:right="266"/>
        <w:jc w:val="both"/>
        <w:rPr>
          <w:lang w:eastAsia="zh-CN"/>
        </w:rPr>
      </w:pPr>
      <w:r>
        <w:rPr>
          <w:spacing w:val="-3"/>
          <w:lang w:eastAsia="zh-CN"/>
        </w:rPr>
        <w:t>工委班子成员和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骨干定期接受培训。要为关工委开展工作</w:t>
      </w:r>
      <w:r>
        <w:rPr>
          <w:spacing w:val="-157"/>
          <w:lang w:eastAsia="zh-CN"/>
        </w:rPr>
        <w:t xml:space="preserve"> </w:t>
      </w:r>
      <w:r>
        <w:rPr>
          <w:spacing w:val="-4"/>
          <w:lang w:eastAsia="zh-CN"/>
        </w:rPr>
        <w:t>提供办公场所和必备设施。关工委所需工作经费纳入教育行政部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门或学校年度预算，保证专款专用。</w:t>
      </w:r>
    </w:p>
    <w:p w:rsidR="00A4248B" w:rsidRDefault="00D311B5">
      <w:pPr>
        <w:pStyle w:val="Heading2"/>
        <w:spacing w:line="502" w:lineRule="exact"/>
        <w:rPr>
          <w:rFonts w:ascii="Times New Roman" w:eastAsia="Times New Roman" w:hAnsi="Times New Roman" w:cs="Times New Roman"/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</w:t>
      </w:r>
      <w:r>
        <w:rPr>
          <w:lang w:eastAsia="zh-CN"/>
        </w:rPr>
        <w:t>各级教育部门和学校党组织要细化制度安排，确保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五老</w:t>
      </w:r>
      <w:r>
        <w:rPr>
          <w:rFonts w:ascii="Times New Roman" w:eastAsia="Times New Roman" w:hAnsi="Times New Roman" w:cs="Times New Roman"/>
          <w:lang w:eastAsia="zh-CN"/>
        </w:rPr>
        <w:t>”</w:t>
      </w:r>
    </w:p>
    <w:p w:rsidR="00A4248B" w:rsidRDefault="00D311B5">
      <w:pPr>
        <w:pStyle w:val="a3"/>
        <w:spacing w:before="2" w:line="300" w:lineRule="auto"/>
        <w:ind w:right="111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7"/>
          <w:lang w:eastAsia="zh-CN"/>
        </w:rPr>
        <w:t>发挥作用</w:t>
      </w:r>
      <w:r>
        <w:rPr>
          <w:rFonts w:ascii="Times New Roman" w:eastAsia="Times New Roman" w:hAnsi="Times New Roman" w:cs="Times New Roman"/>
          <w:b/>
          <w:bCs/>
          <w:spacing w:val="7"/>
          <w:lang w:eastAsia="zh-CN"/>
        </w:rPr>
        <w:t>“</w:t>
      </w:r>
      <w:r>
        <w:rPr>
          <w:rFonts w:ascii="Microsoft JhengHei" w:eastAsia="Microsoft JhengHei" w:hAnsi="Microsoft JhengHei" w:cs="Microsoft JhengHei"/>
          <w:b/>
          <w:bCs/>
          <w:spacing w:val="7"/>
          <w:lang w:eastAsia="zh-CN"/>
        </w:rPr>
        <w:t>有条件</w:t>
      </w:r>
      <w:r>
        <w:rPr>
          <w:rFonts w:ascii="Times New Roman" w:eastAsia="Times New Roman" w:hAnsi="Times New Roman" w:cs="Times New Roman"/>
          <w:b/>
          <w:bCs/>
          <w:spacing w:val="7"/>
          <w:lang w:eastAsia="zh-CN"/>
        </w:rPr>
        <w:t>”</w:t>
      </w:r>
      <w:r>
        <w:rPr>
          <w:rFonts w:ascii="Microsoft JhengHei" w:eastAsia="Microsoft JhengHei" w:hAnsi="Microsoft JhengHei" w:cs="Microsoft JhengHei"/>
          <w:b/>
          <w:bCs/>
          <w:spacing w:val="7"/>
          <w:lang w:eastAsia="zh-CN"/>
        </w:rPr>
        <w:t>。</w:t>
      </w:r>
      <w:r>
        <w:rPr>
          <w:spacing w:val="7"/>
          <w:lang w:eastAsia="zh-CN"/>
        </w:rPr>
        <w:t>对担任关工委领导职务和坚持日常工作的</w:t>
      </w:r>
      <w:r>
        <w:rPr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五老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，解决必要的交通、通讯、误餐、图书资料等工作经费。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对经关工委批准，为学生作报告、讲党课和参与教师培训等的</w:t>
      </w:r>
      <w:r>
        <w:rPr>
          <w:rFonts w:ascii="Times New Roman" w:eastAsia="Times New Roman" w:hAnsi="Times New Roman" w:cs="Times New Roman"/>
          <w:spacing w:val="-9"/>
          <w:lang w:eastAsia="zh-CN"/>
        </w:rPr>
        <w:t>“</w:t>
      </w:r>
      <w:r>
        <w:rPr>
          <w:spacing w:val="-9"/>
          <w:lang w:eastAsia="zh-CN"/>
        </w:rPr>
        <w:t>五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老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，按现任同级职称教师课时费标准予以补贴。对因工作需要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并经批准的驻会关工委领导和返聘的办事机构的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，应执行</w:t>
      </w:r>
      <w:r>
        <w:rPr>
          <w:spacing w:val="-158"/>
          <w:lang w:eastAsia="zh-CN"/>
        </w:rPr>
        <w:t xml:space="preserve"> </w:t>
      </w:r>
      <w:r>
        <w:rPr>
          <w:spacing w:val="-3"/>
          <w:lang w:eastAsia="zh-CN"/>
        </w:rPr>
        <w:t>本单位返聘人员有关规定。对担负关工委工作的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骨干，应</w:t>
      </w:r>
      <w:r>
        <w:rPr>
          <w:spacing w:val="-155"/>
          <w:lang w:eastAsia="zh-CN"/>
        </w:rPr>
        <w:t xml:space="preserve"> </w:t>
      </w:r>
      <w:r>
        <w:rPr>
          <w:spacing w:val="-9"/>
          <w:w w:val="95"/>
          <w:lang w:eastAsia="zh-CN"/>
        </w:rPr>
        <w:t>在春节、重阳节等传统节日探望慰问，相关经费从工作经费列支。</w:t>
      </w:r>
    </w:p>
    <w:p w:rsidR="00A4248B" w:rsidRDefault="00A4248B">
      <w:pPr>
        <w:spacing w:line="300" w:lineRule="auto"/>
        <w:jc w:val="both"/>
        <w:rPr>
          <w:lang w:eastAsia="zh-CN"/>
        </w:rPr>
        <w:sectPr w:rsidR="00A4248B">
          <w:footerReference w:type="default" r:id="rId12"/>
          <w:pgSz w:w="11910" w:h="16840"/>
          <w:pgMar w:top="1580" w:right="1260" w:bottom="1920" w:left="1420" w:header="0" w:footer="1739" w:gutter="0"/>
          <w:pgNumType w:start="7"/>
          <w:cols w:space="720"/>
        </w:sectPr>
      </w:pPr>
    </w:p>
    <w:p w:rsidR="00A4248B" w:rsidRDefault="00A4248B">
      <w:pPr>
        <w:spacing w:before="3"/>
        <w:rPr>
          <w:rFonts w:ascii="宋体" w:eastAsia="宋体" w:hAnsi="宋体" w:cs="宋体"/>
          <w:lang w:eastAsia="zh-CN"/>
        </w:rPr>
      </w:pPr>
    </w:p>
    <w:p w:rsidR="00A4248B" w:rsidRDefault="00D311B5">
      <w:pPr>
        <w:pStyle w:val="Heading2"/>
        <w:spacing w:line="456" w:lineRule="exact"/>
        <w:rPr>
          <w:rFonts w:ascii="Times New Roman" w:eastAsia="Times New Roman" w:hAnsi="Times New Roman" w:cs="Times New Roman"/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5.</w:t>
      </w:r>
      <w:r>
        <w:rPr>
          <w:lang w:eastAsia="zh-CN"/>
        </w:rPr>
        <w:t>各级教育部门和学校党组织要加强宣传激励，确保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五老</w:t>
      </w:r>
      <w:r>
        <w:rPr>
          <w:rFonts w:ascii="Times New Roman" w:eastAsia="Times New Roman" w:hAnsi="Times New Roman" w:cs="Times New Roman"/>
          <w:lang w:eastAsia="zh-CN"/>
        </w:rPr>
        <w:t>”</w:t>
      </w:r>
    </w:p>
    <w:p w:rsidR="00A4248B" w:rsidRDefault="00D311B5">
      <w:pPr>
        <w:pStyle w:val="a3"/>
        <w:spacing w:before="2" w:line="307" w:lineRule="auto"/>
        <w:ind w:right="104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-3"/>
          <w:lang w:eastAsia="zh-CN"/>
        </w:rPr>
        <w:t>施展才华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“</w:t>
      </w:r>
      <w:r>
        <w:rPr>
          <w:rFonts w:ascii="Microsoft JhengHei" w:eastAsia="Microsoft JhengHei" w:hAnsi="Microsoft JhengHei" w:cs="Microsoft JhengHei"/>
          <w:b/>
          <w:bCs/>
          <w:spacing w:val="-3"/>
          <w:lang w:eastAsia="zh-CN"/>
        </w:rPr>
        <w:t>有热情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”</w:t>
      </w:r>
      <w:r>
        <w:rPr>
          <w:rFonts w:ascii="Microsoft JhengHei" w:eastAsia="Microsoft JhengHei" w:hAnsi="Microsoft JhengHei" w:cs="Microsoft JhengHei"/>
          <w:b/>
          <w:bCs/>
          <w:spacing w:val="-3"/>
          <w:lang w:eastAsia="zh-CN"/>
        </w:rPr>
        <w:t>。</w:t>
      </w:r>
      <w:r>
        <w:rPr>
          <w:spacing w:val="-3"/>
          <w:lang w:eastAsia="zh-CN"/>
        </w:rPr>
        <w:t>要加大宣传力度，为关工委和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开展工</w:t>
      </w:r>
      <w:r>
        <w:rPr>
          <w:spacing w:val="-155"/>
          <w:lang w:eastAsia="zh-CN"/>
        </w:rPr>
        <w:t xml:space="preserve"> </w:t>
      </w:r>
      <w:r>
        <w:rPr>
          <w:spacing w:val="-3"/>
          <w:lang w:eastAsia="zh-CN"/>
        </w:rPr>
        <w:t>作创造良好的舆论和社会环境。要大力弘扬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spacing w:val="-3"/>
          <w:lang w:eastAsia="zh-CN"/>
        </w:rPr>
        <w:t>五老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”</w:t>
      </w:r>
      <w:r>
        <w:rPr>
          <w:spacing w:val="-3"/>
          <w:lang w:eastAsia="zh-CN"/>
        </w:rPr>
        <w:t>精神，对在关</w:t>
      </w:r>
      <w:r>
        <w:rPr>
          <w:spacing w:val="-156"/>
          <w:lang w:eastAsia="zh-CN"/>
        </w:rPr>
        <w:t xml:space="preserve"> </w:t>
      </w:r>
      <w:r>
        <w:rPr>
          <w:spacing w:val="-4"/>
          <w:lang w:eastAsia="zh-CN"/>
        </w:rPr>
        <w:t>心下一代工作中成绩突出的单位和个人给予奖励。要积极动员社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会资源，大力宣传关心下一代工作典型，为全方位育人营造良好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的社会氛围。</w:t>
      </w:r>
    </w:p>
    <w:p w:rsidR="00A4248B" w:rsidRDefault="00A4248B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A4248B" w:rsidRDefault="00A4248B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A4248B" w:rsidRDefault="00A4248B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A4248B" w:rsidRDefault="00A4248B">
      <w:pPr>
        <w:spacing w:before="7"/>
        <w:rPr>
          <w:rFonts w:ascii="宋体" w:eastAsia="宋体" w:hAnsi="宋体" w:cs="宋体"/>
          <w:sz w:val="36"/>
          <w:szCs w:val="36"/>
          <w:lang w:eastAsia="zh-CN"/>
        </w:rPr>
      </w:pPr>
    </w:p>
    <w:p w:rsidR="00A4248B" w:rsidRDefault="00D311B5">
      <w:pPr>
        <w:pStyle w:val="a3"/>
        <w:ind w:left="5536" w:right="938"/>
        <w:jc w:val="center"/>
      </w:pPr>
      <w:r>
        <w:t>中共教育部党组</w:t>
      </w:r>
    </w:p>
    <w:p w:rsidR="00A4248B" w:rsidRDefault="00D311B5">
      <w:pPr>
        <w:pStyle w:val="a3"/>
        <w:spacing w:before="140"/>
        <w:ind w:left="5536" w:right="1016"/>
        <w:jc w:val="center"/>
      </w:pP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年</w:t>
      </w:r>
      <w:r>
        <w:rPr>
          <w:spacing w:val="-8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月</w:t>
      </w:r>
      <w:r>
        <w:rPr>
          <w:spacing w:val="-80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日</w:t>
      </w:r>
    </w:p>
    <w:p w:rsidR="00A4248B" w:rsidRDefault="00A4248B">
      <w:pPr>
        <w:jc w:val="center"/>
        <w:sectPr w:rsidR="00A4248B">
          <w:pgSz w:w="11910" w:h="16840"/>
          <w:pgMar w:top="1580" w:right="1420" w:bottom="1940" w:left="1420" w:header="0" w:footer="1739" w:gutter="0"/>
          <w:cols w:space="720"/>
        </w:sect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48B" w:rsidRDefault="00A4248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835"/>
      </w:tblGrid>
      <w:tr w:rsidR="00A4248B">
        <w:trPr>
          <w:trHeight w:hRule="exact" w:val="498"/>
        </w:trPr>
        <w:tc>
          <w:tcPr>
            <w:tcW w:w="8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48B" w:rsidRDefault="00D311B5">
            <w:pPr>
              <w:pStyle w:val="TableParagraph"/>
              <w:spacing w:line="341" w:lineRule="exact"/>
              <w:ind w:left="10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（此件主动公开）</w:t>
            </w:r>
          </w:p>
        </w:tc>
      </w:tr>
      <w:tr w:rsidR="00A4248B">
        <w:trPr>
          <w:trHeight w:hRule="exact" w:val="947"/>
        </w:trPr>
        <w:tc>
          <w:tcPr>
            <w:tcW w:w="8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248B" w:rsidRDefault="00D311B5">
            <w:pPr>
              <w:pStyle w:val="TableParagraph"/>
              <w:tabs>
                <w:tab w:val="left" w:pos="947"/>
              </w:tabs>
              <w:spacing w:line="300" w:lineRule="exact"/>
              <w:ind w:left="1523" w:hanging="1416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  <w:lang w:eastAsia="zh-CN"/>
              </w:rPr>
              <w:t>送：各省、自治区、直辖市党委教育工作部门、教育厅（教委），</w:t>
            </w:r>
            <w:r>
              <w:rPr>
                <w:rFonts w:ascii="宋体" w:eastAsia="宋体" w:hAnsi="宋体" w:cs="宋体"/>
                <w:spacing w:val="-8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新疆生产建设兵团教育局，部省合建各高等学校党委。</w:t>
            </w:r>
          </w:p>
          <w:p w:rsidR="00A4248B" w:rsidRDefault="00D311B5">
            <w:pPr>
              <w:pStyle w:val="TableParagraph"/>
              <w:tabs>
                <w:tab w:val="left" w:pos="8867"/>
              </w:tabs>
              <w:spacing w:line="279" w:lineRule="exact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val="single" w:color="000000"/>
                <w:lang w:eastAsia="zh-CN"/>
              </w:rPr>
              <w:t>部内发送：有关部领导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zh-CN"/>
              </w:rPr>
              <w:tab/>
            </w:r>
          </w:p>
        </w:tc>
      </w:tr>
      <w:tr w:rsidR="00A4248B">
        <w:trPr>
          <w:trHeight w:hRule="exact" w:val="467"/>
        </w:trPr>
        <w:tc>
          <w:tcPr>
            <w:tcW w:w="8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48B" w:rsidRDefault="00D311B5">
            <w:pPr>
              <w:pStyle w:val="TableParagraph"/>
              <w:tabs>
                <w:tab w:val="left" w:pos="5847"/>
              </w:tabs>
              <w:spacing w:line="364" w:lineRule="exact"/>
              <w:ind w:left="10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教育部办公厅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6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27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日印发</w:t>
            </w:r>
          </w:p>
        </w:tc>
      </w:tr>
    </w:tbl>
    <w:p w:rsidR="00D311B5" w:rsidRDefault="00D311B5">
      <w:pPr>
        <w:rPr>
          <w:lang w:eastAsia="zh-CN"/>
        </w:rPr>
      </w:pPr>
    </w:p>
    <w:sectPr w:rsidR="00D311B5" w:rsidSect="00A4248B">
      <w:pgSz w:w="11910" w:h="16840"/>
      <w:pgMar w:top="1580" w:right="1540" w:bottom="1920" w:left="1320" w:header="0" w:footer="17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B5" w:rsidRDefault="00D311B5" w:rsidP="00A4248B">
      <w:r>
        <w:separator/>
      </w:r>
    </w:p>
  </w:endnote>
  <w:endnote w:type="continuationSeparator" w:id="1">
    <w:p w:rsidR="00D311B5" w:rsidRDefault="00D311B5" w:rsidP="00A4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8B" w:rsidRDefault="00A4248B">
    <w:pPr>
      <w:spacing w:line="14" w:lineRule="auto"/>
      <w:rPr>
        <w:sz w:val="20"/>
        <w:szCs w:val="20"/>
      </w:rPr>
    </w:pPr>
    <w:r w:rsidRPr="00A4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5.65pt;margin-top:742.95pt;width:44.15pt;height:16.05pt;z-index:-6664;mso-position-horizontal-relative:page;mso-position-vertical-relative:page" filled="f" stroked="f">
          <v:textbox inset="0,0,0,0">
            <w:txbxContent>
              <w:p w:rsidR="00A4248B" w:rsidRDefault="00D311B5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 xml:space="preserve"> </w:t>
                </w:r>
                <w:r w:rsidR="00A4248B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 w:rsidR="00A4248B">
                  <w:fldChar w:fldCharType="separate"/>
                </w:r>
                <w:r w:rsidR="00F52D5F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="00A4248B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8B" w:rsidRDefault="00A4248B">
    <w:pPr>
      <w:spacing w:line="14" w:lineRule="auto"/>
      <w:rPr>
        <w:sz w:val="20"/>
        <w:szCs w:val="20"/>
      </w:rPr>
    </w:pPr>
    <w:r w:rsidRPr="00A4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5.65pt;margin-top:742.95pt;width:44.15pt;height:16.05pt;z-index:-6640;mso-position-horizontal-relative:page;mso-position-vertical-relative:page" filled="f" stroked="f">
          <v:textbox inset="0,0,0,0">
            <w:txbxContent>
              <w:p w:rsidR="00A4248B" w:rsidRDefault="00D311B5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8B" w:rsidRDefault="00A4248B">
    <w:pPr>
      <w:spacing w:line="14" w:lineRule="auto"/>
      <w:rPr>
        <w:sz w:val="20"/>
        <w:szCs w:val="20"/>
      </w:rPr>
    </w:pPr>
    <w:r w:rsidRPr="00A4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5.65pt;margin-top:742.95pt;width:44.15pt;height:16.05pt;z-index:-6616;mso-position-horizontal-relative:page;mso-position-vertical-relative:page" filled="f" stroked="f">
          <v:textbox inset="0,0,0,0">
            <w:txbxContent>
              <w:p w:rsidR="00A4248B" w:rsidRDefault="00D311B5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8B" w:rsidRDefault="00A4248B">
    <w:pPr>
      <w:spacing w:line="14" w:lineRule="auto"/>
      <w:rPr>
        <w:sz w:val="20"/>
        <w:szCs w:val="20"/>
      </w:rPr>
    </w:pPr>
    <w:r w:rsidRPr="00A4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65pt;margin-top:742.95pt;width:44.15pt;height:16.05pt;z-index:-6592;mso-position-horizontal-relative:page;mso-position-vertical-relative:page" filled="f" stroked="f">
          <v:textbox inset="0,0,0,0">
            <w:txbxContent>
              <w:p w:rsidR="00A4248B" w:rsidRDefault="00D311B5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8B" w:rsidRDefault="00A4248B">
    <w:pPr>
      <w:spacing w:line="14" w:lineRule="auto"/>
      <w:rPr>
        <w:sz w:val="20"/>
        <w:szCs w:val="20"/>
      </w:rPr>
    </w:pPr>
    <w:r w:rsidRPr="00A4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65pt;margin-top:742.95pt;width:44.15pt;height:16.05pt;z-index:-6568;mso-position-horizontal-relative:page;mso-position-vertical-relative:page" filled="f" stroked="f">
          <v:textbox inset="0,0,0,0">
            <w:txbxContent>
              <w:p w:rsidR="00A4248B" w:rsidRDefault="00D311B5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8B" w:rsidRDefault="00A4248B">
    <w:pPr>
      <w:spacing w:line="14" w:lineRule="auto"/>
      <w:rPr>
        <w:sz w:val="20"/>
        <w:szCs w:val="20"/>
      </w:rPr>
    </w:pPr>
    <w:r w:rsidRPr="00A4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65pt;margin-top:742.95pt;width:44.15pt;height:16.05pt;z-index:-6544;mso-position-horizontal-relative:page;mso-position-vertical-relative:page" filled="f" stroked="f">
          <v:textbox inset="0,0,0,0">
            <w:txbxContent>
              <w:p w:rsidR="00A4248B" w:rsidRDefault="00D311B5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 xml:space="preserve"> </w:t>
                </w:r>
                <w:r w:rsidR="00A4248B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 w:rsidR="00A4248B">
                  <w:fldChar w:fldCharType="separate"/>
                </w:r>
                <w:r w:rsidR="006859D0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8"/>
                    <w:szCs w:val="28"/>
                  </w:rPr>
                  <w:t>7</w:t>
                </w:r>
                <w:r w:rsidR="00A4248B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B5" w:rsidRDefault="00D311B5" w:rsidP="00A4248B">
      <w:r>
        <w:separator/>
      </w:r>
    </w:p>
  </w:footnote>
  <w:footnote w:type="continuationSeparator" w:id="1">
    <w:p w:rsidR="00D311B5" w:rsidRDefault="00D311B5" w:rsidP="00A4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4248B"/>
    <w:rsid w:val="006859D0"/>
    <w:rsid w:val="00751212"/>
    <w:rsid w:val="00794359"/>
    <w:rsid w:val="009D5E39"/>
    <w:rsid w:val="00A2270F"/>
    <w:rsid w:val="00A4248B"/>
    <w:rsid w:val="00D0026A"/>
    <w:rsid w:val="00D311B5"/>
    <w:rsid w:val="00F5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48B"/>
    <w:pPr>
      <w:ind w:left="111"/>
    </w:pPr>
    <w:rPr>
      <w:rFonts w:ascii="宋体" w:eastAsia="宋体" w:hAnsi="宋体"/>
      <w:sz w:val="32"/>
      <w:szCs w:val="32"/>
    </w:rPr>
  </w:style>
  <w:style w:type="paragraph" w:customStyle="1" w:styleId="Heading1">
    <w:name w:val="Heading 1"/>
    <w:basedOn w:val="a"/>
    <w:uiPriority w:val="1"/>
    <w:qFormat/>
    <w:rsid w:val="00A4248B"/>
    <w:pPr>
      <w:ind w:left="1212" w:hanging="1102"/>
      <w:outlineLvl w:val="1"/>
    </w:pPr>
    <w:rPr>
      <w:rFonts w:ascii="Arial Unicode MS" w:eastAsia="Arial Unicode MS" w:hAnsi="Arial Unicode MS"/>
      <w:sz w:val="44"/>
      <w:szCs w:val="44"/>
    </w:rPr>
  </w:style>
  <w:style w:type="paragraph" w:customStyle="1" w:styleId="Heading2">
    <w:name w:val="Heading 2"/>
    <w:basedOn w:val="a"/>
    <w:uiPriority w:val="1"/>
    <w:qFormat/>
    <w:rsid w:val="00A4248B"/>
    <w:pPr>
      <w:ind w:left="111" w:firstLine="643"/>
      <w:outlineLvl w:val="2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4248B"/>
  </w:style>
  <w:style w:type="paragraph" w:customStyle="1" w:styleId="TableParagraph">
    <w:name w:val="Table Paragraph"/>
    <w:basedOn w:val="a"/>
    <w:uiPriority w:val="1"/>
    <w:qFormat/>
    <w:rsid w:val="00A4248B"/>
  </w:style>
  <w:style w:type="paragraph" w:styleId="a5">
    <w:name w:val="Balloon Text"/>
    <w:basedOn w:val="a"/>
    <w:link w:val="Char"/>
    <w:uiPriority w:val="99"/>
    <w:semiHidden/>
    <w:unhideWhenUsed/>
    <w:rsid w:val="0075121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121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5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5121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512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51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8</cp:revision>
  <dcterms:created xsi:type="dcterms:W3CDTF">2021-09-07T08:08:00Z</dcterms:created>
  <dcterms:modified xsi:type="dcterms:W3CDTF">2021-09-07T00:23:00Z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